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609" w:rsidRDefault="003627D8">
      <w:pPr>
        <w:pStyle w:val="a3"/>
        <w:spacing w:before="114" w:line="360" w:lineRule="exact"/>
        <w:outlineLvl w:val="0"/>
        <w:rPr>
          <w:sz w:val="35"/>
          <w:szCs w:val="35"/>
          <w:lang w:eastAsia="zh-CN"/>
        </w:rPr>
      </w:pPr>
      <w:r>
        <w:rPr>
          <w:spacing w:val="9"/>
          <w:sz w:val="35"/>
          <w:szCs w:val="35"/>
          <w:lang w:eastAsia="zh-CN"/>
        </w:rPr>
        <w:t>大同市公务员教育中心（大同市军队转业干部教育中</w:t>
      </w:r>
    </w:p>
    <w:p w:rsidR="00BE2609" w:rsidRDefault="00BE2609">
      <w:pPr>
        <w:spacing w:line="360" w:lineRule="exact"/>
        <w:rPr>
          <w:lang w:eastAsia="zh-CN"/>
        </w:rPr>
      </w:pPr>
    </w:p>
    <w:p w:rsidR="00BE2609" w:rsidRDefault="003627D8">
      <w:pPr>
        <w:pStyle w:val="a3"/>
        <w:spacing w:before="114" w:line="360" w:lineRule="exact"/>
        <w:ind w:left="1621"/>
        <w:rPr>
          <w:spacing w:val="6"/>
          <w:sz w:val="35"/>
          <w:szCs w:val="35"/>
          <w:lang w:eastAsia="zh-CN"/>
        </w:rPr>
      </w:pPr>
      <w:r>
        <w:rPr>
          <w:spacing w:val="6"/>
          <w:sz w:val="35"/>
          <w:szCs w:val="35"/>
          <w:lang w:eastAsia="zh-CN"/>
        </w:rPr>
        <w:t>心）</w:t>
      </w:r>
      <w:r>
        <w:rPr>
          <w:spacing w:val="6"/>
          <w:sz w:val="35"/>
          <w:szCs w:val="35"/>
          <w:lang w:eastAsia="zh-CN"/>
        </w:rPr>
        <w:t>2022</w:t>
      </w:r>
      <w:r>
        <w:rPr>
          <w:spacing w:val="6"/>
          <w:sz w:val="35"/>
          <w:szCs w:val="35"/>
          <w:lang w:eastAsia="zh-CN"/>
        </w:rPr>
        <w:t>年度部门预算公开情况</w:t>
      </w:r>
    </w:p>
    <w:p w:rsidR="00BE2609" w:rsidRDefault="00BE2609">
      <w:pPr>
        <w:pStyle w:val="a3"/>
        <w:spacing w:before="114" w:line="360" w:lineRule="exact"/>
        <w:ind w:left="1621"/>
        <w:rPr>
          <w:spacing w:val="6"/>
          <w:sz w:val="35"/>
          <w:szCs w:val="35"/>
          <w:lang w:eastAsia="zh-CN"/>
        </w:rPr>
      </w:pPr>
    </w:p>
    <w:p w:rsidR="00BE2609" w:rsidRDefault="003627D8">
      <w:pPr>
        <w:pStyle w:val="a4"/>
        <w:shd w:val="clear" w:color="auto" w:fill="FFFFFF"/>
        <w:spacing w:before="0" w:beforeAutospacing="0" w:after="0" w:afterAutospacing="0" w:line="30" w:lineRule="atLeast"/>
        <w:ind w:firstLine="420"/>
        <w:jc w:val="center"/>
        <w:rPr>
          <w:rFonts w:ascii="微软雅黑" w:eastAsia="微软雅黑" w:hAnsi="微软雅黑" w:cs="微软雅黑"/>
          <w:spacing w:val="8"/>
          <w:sz w:val="32"/>
          <w:szCs w:val="32"/>
        </w:rPr>
      </w:pPr>
      <w:r>
        <w:rPr>
          <w:rFonts w:ascii="微软雅黑" w:eastAsia="微软雅黑" w:hAnsi="微软雅黑" w:cs="微软雅黑" w:hint="eastAsia"/>
          <w:spacing w:val="8"/>
          <w:sz w:val="32"/>
          <w:szCs w:val="32"/>
        </w:rPr>
        <w:t>目录</w:t>
      </w:r>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6" w:anchor="_Toc23581_WPSOffice_Level1" w:history="1">
        <w:r w:rsidR="003627D8">
          <w:rPr>
            <w:rFonts w:ascii="微软雅黑" w:eastAsia="微软雅黑" w:hAnsi="微软雅黑" w:cs="微软雅黑" w:hint="eastAsia"/>
            <w:spacing w:val="8"/>
            <w:szCs w:val="24"/>
          </w:rPr>
          <w:t>一、概况</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7" w:anchor="_Toc16281_WPSOffice_Level2" w:history="1">
        <w:r w:rsidR="003627D8">
          <w:rPr>
            <w:rFonts w:ascii="微软雅黑" w:eastAsia="微软雅黑" w:hAnsi="微软雅黑" w:cs="微软雅黑" w:hint="eastAsia"/>
            <w:spacing w:val="8"/>
            <w:szCs w:val="24"/>
          </w:rPr>
          <w:t>（一）本单位职责</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8" w:anchor="_Toc30622_WPSOffice_Level2" w:history="1">
        <w:r w:rsidR="003627D8">
          <w:rPr>
            <w:rFonts w:ascii="微软雅黑" w:eastAsia="微软雅黑" w:hAnsi="微软雅黑" w:cs="微软雅黑" w:hint="eastAsia"/>
            <w:spacing w:val="8"/>
            <w:szCs w:val="24"/>
          </w:rPr>
          <w:t>（二）机</w:t>
        </w:r>
        <w:r w:rsidR="003627D8">
          <w:rPr>
            <w:rFonts w:ascii="微软雅黑" w:eastAsia="微软雅黑" w:hAnsi="微软雅黑" w:cs="微软雅黑" w:hint="eastAsia"/>
            <w:spacing w:val="8"/>
            <w:szCs w:val="24"/>
          </w:rPr>
          <w:t>构设置情况</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9" w:anchor="_Toc1428_WPSOffice_Level1" w:history="1">
        <w:r w:rsidR="003627D8">
          <w:rPr>
            <w:rFonts w:ascii="微软雅黑" w:eastAsia="微软雅黑" w:hAnsi="微软雅黑" w:cs="微软雅黑" w:hint="eastAsia"/>
            <w:spacing w:val="8"/>
            <w:szCs w:val="24"/>
          </w:rPr>
          <w:t>二、</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年度预算报表</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10" w:anchor="_Toc24913_WPSOffice_Level2" w:history="1">
        <w:r w:rsidR="003627D8">
          <w:rPr>
            <w:rFonts w:ascii="微软雅黑" w:eastAsia="微软雅黑" w:hAnsi="微软雅黑" w:cs="微软雅黑" w:hint="eastAsia"/>
            <w:spacing w:val="8"/>
            <w:szCs w:val="24"/>
          </w:rPr>
          <w:t>（一）</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年预算收支总表</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11" w:anchor="_Toc1585_WPSOffice_Level2" w:history="1">
        <w:r w:rsidR="003627D8">
          <w:rPr>
            <w:rFonts w:ascii="微软雅黑" w:eastAsia="微软雅黑" w:hAnsi="微软雅黑" w:cs="微软雅黑" w:hint="eastAsia"/>
            <w:spacing w:val="8"/>
            <w:szCs w:val="24"/>
          </w:rPr>
          <w:t>（二）</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年预算收入总表</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12" w:anchor="_Toc21626_WPSOffice_Level2" w:history="1">
        <w:r w:rsidR="003627D8">
          <w:rPr>
            <w:rFonts w:ascii="微软雅黑" w:eastAsia="微软雅黑" w:hAnsi="微软雅黑" w:cs="微软雅黑" w:hint="eastAsia"/>
            <w:spacing w:val="8"/>
            <w:szCs w:val="24"/>
          </w:rPr>
          <w:t>（三）</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年预算支出总表</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13" w:anchor="_Toc17235_WPSOffice_Level2" w:history="1">
        <w:r w:rsidR="003627D8">
          <w:rPr>
            <w:rFonts w:ascii="微软雅黑" w:eastAsia="微软雅黑" w:hAnsi="微软雅黑" w:cs="微软雅黑" w:hint="eastAsia"/>
            <w:spacing w:val="8"/>
            <w:szCs w:val="24"/>
          </w:rPr>
          <w:t>（四）</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年财政拨款收支总表</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14" w:anchor="_Toc30813_WPSOffice_Level2" w:history="1">
        <w:r w:rsidR="003627D8">
          <w:rPr>
            <w:rFonts w:ascii="微软雅黑" w:eastAsia="微软雅黑" w:hAnsi="微软雅黑" w:cs="微软雅黑" w:hint="eastAsia"/>
            <w:spacing w:val="8"/>
            <w:szCs w:val="24"/>
          </w:rPr>
          <w:t>（五）</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年一般公共预算支出预算表</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15" w:anchor="_Toc26736_WPSOffice_Level2" w:history="1">
        <w:r w:rsidR="003627D8">
          <w:rPr>
            <w:rFonts w:ascii="微软雅黑" w:eastAsia="微软雅黑" w:hAnsi="微软雅黑" w:cs="微软雅黑" w:hint="eastAsia"/>
            <w:spacing w:val="8"/>
            <w:szCs w:val="24"/>
          </w:rPr>
          <w:t>（六）</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年一般公共预算安排基本支出分经济科目表</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16" w:anchor="_Toc28365_WPSOffice_Level2" w:history="1">
        <w:r w:rsidR="003627D8">
          <w:rPr>
            <w:rFonts w:ascii="微软雅黑" w:eastAsia="微软雅黑" w:hAnsi="微软雅黑" w:cs="微软雅黑" w:hint="eastAsia"/>
            <w:spacing w:val="8"/>
            <w:szCs w:val="24"/>
          </w:rPr>
          <w:t>（七）</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年政府性基金预算收入表</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17" w:anchor="_Toc2916_WPSOffice_Level2" w:history="1">
        <w:r w:rsidR="003627D8">
          <w:rPr>
            <w:rFonts w:ascii="微软雅黑" w:eastAsia="微软雅黑" w:hAnsi="微软雅黑" w:cs="微软雅黑" w:hint="eastAsia"/>
            <w:spacing w:val="8"/>
            <w:szCs w:val="24"/>
          </w:rPr>
          <w:t>（八）</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年政府性基金预算支出表</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18" w:anchor="_Toc19526_WPSOffice_Level2" w:history="1">
        <w:r w:rsidR="003627D8">
          <w:rPr>
            <w:rFonts w:ascii="微软雅黑" w:eastAsia="微软雅黑" w:hAnsi="微软雅黑" w:cs="微软雅黑" w:hint="eastAsia"/>
            <w:spacing w:val="8"/>
            <w:szCs w:val="24"/>
          </w:rPr>
          <w:t>（九）</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年国有资本经营预算收支预算表</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19" w:anchor="_Toc5276_WPSOffice_Level2" w:history="1">
        <w:r w:rsidR="003627D8">
          <w:rPr>
            <w:rFonts w:ascii="微软雅黑" w:eastAsia="微软雅黑" w:hAnsi="微软雅黑" w:cs="微软雅黑" w:hint="eastAsia"/>
            <w:spacing w:val="8"/>
            <w:szCs w:val="24"/>
          </w:rPr>
          <w:t>（十）</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年一般公共预算“三公”经费支出情况统计表</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20" w:anchor="_Toc28120_WPSOffice_Level2" w:history="1">
        <w:r w:rsidR="003627D8">
          <w:rPr>
            <w:rFonts w:ascii="微软雅黑" w:eastAsia="微软雅黑" w:hAnsi="微软雅黑" w:cs="微软雅黑" w:hint="eastAsia"/>
            <w:spacing w:val="8"/>
            <w:szCs w:val="24"/>
          </w:rPr>
          <w:t>（十一）</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年机</w:t>
        </w:r>
        <w:r w:rsidR="003627D8">
          <w:rPr>
            <w:rFonts w:ascii="微软雅黑" w:eastAsia="微软雅黑" w:hAnsi="微软雅黑" w:cs="微软雅黑" w:hint="eastAsia"/>
            <w:spacing w:val="8"/>
            <w:szCs w:val="24"/>
          </w:rPr>
          <w:t>关运行经费表</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21" w:anchor="_Toc4569_WPSOffice_Level1" w:history="1">
        <w:r w:rsidR="003627D8">
          <w:rPr>
            <w:rFonts w:ascii="微软雅黑" w:eastAsia="微软雅黑" w:hAnsi="微软雅黑" w:cs="微软雅黑" w:hint="eastAsia"/>
            <w:spacing w:val="8"/>
            <w:szCs w:val="24"/>
          </w:rPr>
          <w:t>三、</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年度部门预算情况说明</w:t>
        </w:r>
      </w:hyperlink>
      <w:bookmarkStart w:id="0" w:name="_GoBack"/>
      <w:bookmarkEnd w:id="0"/>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22" w:anchor="_Toc877_WPSOffice_Level2" w:history="1">
        <w:r w:rsidR="003627D8">
          <w:rPr>
            <w:rFonts w:ascii="微软雅黑" w:eastAsia="微软雅黑" w:hAnsi="微软雅黑" w:cs="微软雅黑" w:hint="eastAsia"/>
            <w:spacing w:val="8"/>
            <w:szCs w:val="24"/>
          </w:rPr>
          <w:t>（一）</w:t>
        </w:r>
        <w:r w:rsidR="003627D8">
          <w:rPr>
            <w:rFonts w:ascii="微软雅黑" w:eastAsia="微软雅黑" w:hAnsi="微软雅黑" w:cs="微软雅黑" w:hint="eastAsia"/>
            <w:spacing w:val="8"/>
            <w:szCs w:val="24"/>
          </w:rPr>
          <w:t>2022</w:t>
        </w:r>
        <w:r w:rsidR="003627D8">
          <w:rPr>
            <w:rFonts w:ascii="微软雅黑" w:eastAsia="微软雅黑" w:hAnsi="微软雅黑" w:cs="微软雅黑" w:hint="eastAsia"/>
            <w:spacing w:val="8"/>
            <w:szCs w:val="24"/>
          </w:rPr>
          <w:t>年度部门预算数据变动情况及原因</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23" w:anchor="_Toc4063_WPSOffice_Level2" w:history="1">
        <w:r w:rsidR="003627D8">
          <w:rPr>
            <w:rFonts w:ascii="微软雅黑" w:eastAsia="微软雅黑" w:hAnsi="微软雅黑" w:cs="微软雅黑" w:hint="eastAsia"/>
            <w:spacing w:val="8"/>
            <w:szCs w:val="24"/>
          </w:rPr>
          <w:t>（二）“三公”经费增减变动原因说明</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24" w:anchor="_Toc6443_WPSOffice_Level2" w:history="1">
        <w:r w:rsidR="003627D8">
          <w:rPr>
            <w:rFonts w:ascii="微软雅黑" w:eastAsia="微软雅黑" w:hAnsi="微软雅黑" w:cs="微软雅黑" w:hint="eastAsia"/>
            <w:spacing w:val="8"/>
            <w:szCs w:val="24"/>
          </w:rPr>
          <w:t>（三）机关运行经费增减变动原因说明</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25" w:anchor="_Toc15054_WPSOffice_Level2" w:history="1">
        <w:r w:rsidR="003627D8">
          <w:rPr>
            <w:rFonts w:ascii="微软雅黑" w:eastAsia="微软雅黑" w:hAnsi="微软雅黑" w:cs="微软雅黑" w:hint="eastAsia"/>
            <w:spacing w:val="8"/>
            <w:szCs w:val="24"/>
          </w:rPr>
          <w:t>（四）政府采购情况</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hyperlink r:id="rId26" w:anchor="_Toc261_WPSOffice_Level2" w:history="1">
        <w:r w:rsidR="003627D8">
          <w:rPr>
            <w:rFonts w:ascii="微软雅黑" w:eastAsia="微软雅黑" w:hAnsi="微软雅黑" w:cs="微软雅黑" w:hint="eastAsia"/>
            <w:spacing w:val="8"/>
            <w:szCs w:val="24"/>
          </w:rPr>
          <w:t>（五）绩效</w:t>
        </w:r>
        <w:r w:rsidR="003627D8">
          <w:rPr>
            <w:rFonts w:ascii="微软雅黑" w:eastAsia="微软雅黑" w:hAnsi="微软雅黑" w:cs="微软雅黑" w:hint="eastAsia"/>
            <w:spacing w:val="8"/>
            <w:szCs w:val="24"/>
          </w:rPr>
          <w:t>评价</w:t>
        </w:r>
        <w:r w:rsidR="003627D8">
          <w:rPr>
            <w:rFonts w:ascii="微软雅黑" w:eastAsia="微软雅黑" w:hAnsi="微软雅黑" w:cs="微软雅黑" w:hint="eastAsia"/>
            <w:spacing w:val="8"/>
            <w:szCs w:val="24"/>
          </w:rPr>
          <w:t>情况</w:t>
        </w:r>
      </w:hyperlink>
    </w:p>
    <w:p w:rsidR="00BE2609" w:rsidRDefault="00BE2609">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r>
        <w:rPr>
          <w:rFonts w:ascii="微软雅黑" w:eastAsia="微软雅黑" w:hAnsi="微软雅黑" w:cs="微软雅黑" w:hint="eastAsia"/>
          <w:spacing w:val="8"/>
          <w:szCs w:val="24"/>
          <w:lang w:eastAsia="en-US"/>
        </w:rPr>
        <w:fldChar w:fldCharType="begin"/>
      </w:r>
      <w:r w:rsidR="003627D8">
        <w:rPr>
          <w:rFonts w:ascii="微软雅黑" w:eastAsia="微软雅黑" w:hAnsi="微软雅黑" w:cs="微软雅黑" w:hint="eastAsia"/>
          <w:spacing w:val="8"/>
          <w:szCs w:val="24"/>
        </w:rPr>
        <w:instrText xml:space="preserve"> HYPERLINK "http://www.dt.gov.cn/dtzww/caizyjse/202203/ab16a0d3a0bc402fa25436e397c4660c.shtml" \l "_Toc261_WPSOffice_Level2"</w:instrText>
      </w:r>
      <w:r>
        <w:rPr>
          <w:rFonts w:ascii="微软雅黑" w:eastAsia="微软雅黑" w:hAnsi="微软雅黑" w:cs="微软雅黑" w:hint="eastAsia"/>
          <w:spacing w:val="8"/>
          <w:szCs w:val="24"/>
          <w:lang w:eastAsia="en-US"/>
        </w:rPr>
        <w:fldChar w:fldCharType="separate"/>
      </w:r>
      <w:r w:rsidR="003627D8">
        <w:rPr>
          <w:rFonts w:ascii="微软雅黑" w:eastAsia="微软雅黑" w:hAnsi="微软雅黑" w:cs="微软雅黑" w:hint="eastAsia"/>
          <w:spacing w:val="8"/>
          <w:szCs w:val="24"/>
        </w:rPr>
        <w:t>（六）</w:t>
      </w:r>
      <w:r w:rsidR="003627D8">
        <w:rPr>
          <w:rFonts w:ascii="微软雅黑" w:eastAsia="微软雅黑" w:hAnsi="微软雅黑" w:cs="微软雅黑" w:hint="eastAsia"/>
          <w:spacing w:val="8"/>
          <w:szCs w:val="24"/>
        </w:rPr>
        <w:t>国有资产占有使用情况说明</w:t>
      </w:r>
    </w:p>
    <w:p w:rsidR="00BE2609" w:rsidRDefault="003627D8">
      <w:pPr>
        <w:pStyle w:val="a4"/>
        <w:shd w:val="clear" w:color="auto" w:fill="FFFFFF"/>
        <w:spacing w:before="0" w:beforeAutospacing="0" w:after="0" w:afterAutospacing="0" w:line="480" w:lineRule="atLeast"/>
        <w:ind w:firstLine="420"/>
        <w:jc w:val="both"/>
        <w:rPr>
          <w:rFonts w:ascii="微软雅黑" w:eastAsia="微软雅黑" w:hAnsi="微软雅黑" w:cs="微软雅黑"/>
          <w:spacing w:val="8"/>
          <w:szCs w:val="24"/>
        </w:rPr>
      </w:pPr>
      <w:r>
        <w:rPr>
          <w:rFonts w:ascii="微软雅黑" w:eastAsia="微软雅黑" w:hAnsi="微软雅黑" w:cs="微软雅黑" w:hint="eastAsia"/>
          <w:spacing w:val="8"/>
          <w:szCs w:val="24"/>
        </w:rPr>
        <w:t>（七）</w:t>
      </w:r>
      <w:r>
        <w:rPr>
          <w:rFonts w:ascii="微软雅黑" w:eastAsia="微软雅黑" w:hAnsi="微软雅黑" w:cs="微软雅黑" w:hint="eastAsia"/>
          <w:spacing w:val="8"/>
          <w:szCs w:val="24"/>
        </w:rPr>
        <w:t>其他说明</w:t>
      </w:r>
      <w:r w:rsidR="00BE2609">
        <w:rPr>
          <w:rFonts w:ascii="微软雅黑" w:eastAsia="微软雅黑" w:hAnsi="微软雅黑" w:cs="微软雅黑" w:hint="eastAsia"/>
          <w:spacing w:val="8"/>
          <w:szCs w:val="24"/>
          <w:lang w:eastAsia="en-US"/>
        </w:rPr>
        <w:fldChar w:fldCharType="end"/>
      </w:r>
    </w:p>
    <w:p w:rsidR="00BE2609" w:rsidRDefault="00BE2609">
      <w:pPr>
        <w:pStyle w:val="a4"/>
        <w:shd w:val="clear" w:color="auto" w:fill="FFFFFF"/>
        <w:spacing w:before="0" w:beforeAutospacing="0" w:after="0" w:afterAutospacing="0" w:line="480" w:lineRule="atLeast"/>
        <w:ind w:firstLine="420"/>
        <w:jc w:val="both"/>
        <w:rPr>
          <w:rFonts w:ascii="黑体" w:eastAsia="黑体" w:hAnsi="黑体" w:cs="黑体"/>
          <w:sz w:val="21"/>
        </w:rPr>
      </w:pPr>
      <w:hyperlink r:id="rId27" w:anchor="_Toc16877_WPSOffice_Level1" w:history="1">
        <w:r w:rsidR="003627D8">
          <w:rPr>
            <w:rFonts w:ascii="微软雅黑" w:eastAsia="微软雅黑" w:hAnsi="微软雅黑" w:cs="微软雅黑" w:hint="eastAsia"/>
            <w:spacing w:val="8"/>
            <w:szCs w:val="24"/>
          </w:rPr>
          <w:t>四、名词解释</w:t>
        </w:r>
      </w:hyperlink>
    </w:p>
    <w:p w:rsidR="00BE2609" w:rsidRDefault="00BE2609">
      <w:pPr>
        <w:rPr>
          <w:sz w:val="28"/>
          <w:szCs w:val="28"/>
          <w:lang w:eastAsia="zh-CN"/>
        </w:rPr>
      </w:pPr>
    </w:p>
    <w:p w:rsidR="00BE2609" w:rsidRDefault="00BE2609">
      <w:pPr>
        <w:spacing w:line="346" w:lineRule="auto"/>
        <w:rPr>
          <w:lang w:eastAsia="zh-CN"/>
        </w:rPr>
      </w:pPr>
    </w:p>
    <w:p w:rsidR="00BE2609" w:rsidRDefault="00BE2609">
      <w:pPr>
        <w:spacing w:line="259" w:lineRule="auto"/>
        <w:rPr>
          <w:lang w:eastAsia="zh-CN"/>
        </w:rPr>
      </w:pPr>
    </w:p>
    <w:p w:rsidR="00BE2609" w:rsidRDefault="003627D8">
      <w:pPr>
        <w:spacing w:before="114" w:line="225" w:lineRule="auto"/>
        <w:ind w:left="568"/>
        <w:rPr>
          <w:rFonts w:ascii="宋体" w:eastAsia="宋体" w:hAnsi="宋体" w:cs="宋体"/>
          <w:sz w:val="35"/>
          <w:szCs w:val="35"/>
          <w:lang w:eastAsia="zh-CN"/>
        </w:rPr>
      </w:pPr>
      <w:r>
        <w:rPr>
          <w:rFonts w:ascii="宋体" w:eastAsia="宋体" w:hAnsi="宋体" w:cs="宋体"/>
          <w:spacing w:val="6"/>
          <w:sz w:val="35"/>
          <w:szCs w:val="35"/>
          <w:lang w:eastAsia="zh-CN"/>
        </w:rPr>
        <w:t>第一部分</w:t>
      </w:r>
      <w:r>
        <w:rPr>
          <w:rFonts w:ascii="宋体" w:eastAsia="宋体" w:hAnsi="宋体" w:cs="宋体"/>
          <w:spacing w:val="6"/>
          <w:sz w:val="35"/>
          <w:szCs w:val="35"/>
          <w:lang w:eastAsia="zh-CN"/>
        </w:rPr>
        <w:t xml:space="preserve">  </w:t>
      </w:r>
      <w:r>
        <w:rPr>
          <w:rFonts w:ascii="宋体" w:eastAsia="宋体" w:hAnsi="宋体" w:cs="宋体"/>
          <w:spacing w:val="6"/>
          <w:sz w:val="35"/>
          <w:szCs w:val="35"/>
          <w:lang w:eastAsia="zh-CN"/>
        </w:rPr>
        <w:t>概况</w:t>
      </w:r>
    </w:p>
    <w:p w:rsidR="00BE2609" w:rsidRDefault="00BE2609">
      <w:pPr>
        <w:spacing w:line="274" w:lineRule="auto"/>
        <w:rPr>
          <w:lang w:eastAsia="zh-CN"/>
        </w:rPr>
      </w:pPr>
    </w:p>
    <w:p w:rsidR="00BE2609" w:rsidRDefault="003627D8">
      <w:pPr>
        <w:pStyle w:val="a3"/>
        <w:spacing w:before="101" w:line="624" w:lineRule="exact"/>
        <w:ind w:left="672"/>
        <w:rPr>
          <w:lang w:eastAsia="zh-CN"/>
        </w:rPr>
      </w:pPr>
      <w:r>
        <w:rPr>
          <w:spacing w:val="8"/>
          <w:position w:val="23"/>
          <w:lang w:eastAsia="zh-CN"/>
        </w:rPr>
        <w:t>一、本部门（单位）职责</w:t>
      </w:r>
    </w:p>
    <w:p w:rsidR="00BE2609" w:rsidRDefault="003627D8">
      <w:pPr>
        <w:pStyle w:val="a3"/>
        <w:spacing w:line="227" w:lineRule="auto"/>
        <w:ind w:left="672"/>
        <w:rPr>
          <w:lang w:eastAsia="zh-CN"/>
        </w:rPr>
      </w:pPr>
      <w:r>
        <w:rPr>
          <w:spacing w:val="7"/>
          <w:lang w:eastAsia="zh-CN"/>
        </w:rPr>
        <w:t>二、机构设置情况</w:t>
      </w:r>
    </w:p>
    <w:p w:rsidR="00BE2609" w:rsidRDefault="00BE2609">
      <w:pPr>
        <w:spacing w:line="293" w:lineRule="auto"/>
        <w:rPr>
          <w:lang w:eastAsia="zh-CN"/>
        </w:rPr>
      </w:pPr>
    </w:p>
    <w:p w:rsidR="00BE2609" w:rsidRDefault="00BE2609">
      <w:pPr>
        <w:spacing w:line="293" w:lineRule="auto"/>
        <w:rPr>
          <w:lang w:eastAsia="zh-CN"/>
        </w:rPr>
      </w:pPr>
    </w:p>
    <w:p w:rsidR="00BE2609" w:rsidRDefault="00BE2609">
      <w:pPr>
        <w:spacing w:line="293" w:lineRule="auto"/>
        <w:rPr>
          <w:lang w:eastAsia="zh-CN"/>
        </w:rPr>
      </w:pPr>
    </w:p>
    <w:p w:rsidR="00BE2609" w:rsidRDefault="003627D8">
      <w:pPr>
        <w:spacing w:before="114" w:line="225" w:lineRule="auto"/>
        <w:ind w:left="748"/>
        <w:rPr>
          <w:rFonts w:ascii="宋体" w:eastAsia="宋体" w:hAnsi="宋体" w:cs="宋体"/>
          <w:sz w:val="35"/>
          <w:szCs w:val="35"/>
          <w:lang w:eastAsia="zh-CN"/>
        </w:rPr>
      </w:pPr>
      <w:r>
        <w:rPr>
          <w:rFonts w:ascii="宋体" w:eastAsia="宋体" w:hAnsi="宋体" w:cs="宋体"/>
          <w:spacing w:val="7"/>
          <w:sz w:val="35"/>
          <w:szCs w:val="35"/>
          <w:lang w:eastAsia="zh-CN"/>
        </w:rPr>
        <w:t>第二部分</w:t>
      </w:r>
      <w:r>
        <w:rPr>
          <w:rFonts w:ascii="宋体" w:eastAsia="宋体" w:hAnsi="宋体" w:cs="宋体"/>
          <w:spacing w:val="7"/>
          <w:sz w:val="35"/>
          <w:szCs w:val="35"/>
          <w:lang w:eastAsia="zh-CN"/>
        </w:rPr>
        <w:t xml:space="preserve">  2022</w:t>
      </w:r>
      <w:r>
        <w:rPr>
          <w:rFonts w:ascii="宋体" w:eastAsia="宋体" w:hAnsi="宋体" w:cs="宋体"/>
          <w:spacing w:val="7"/>
          <w:sz w:val="35"/>
          <w:szCs w:val="35"/>
          <w:lang w:eastAsia="zh-CN"/>
        </w:rPr>
        <w:t>年度部门（单位）预算报表</w:t>
      </w:r>
    </w:p>
    <w:p w:rsidR="00BE2609" w:rsidRDefault="00BE2609">
      <w:pPr>
        <w:spacing w:line="274" w:lineRule="auto"/>
        <w:rPr>
          <w:lang w:eastAsia="zh-CN"/>
        </w:rPr>
      </w:pPr>
    </w:p>
    <w:p w:rsidR="00BE2609" w:rsidRDefault="003627D8">
      <w:pPr>
        <w:pStyle w:val="a3"/>
        <w:spacing w:before="102" w:line="624" w:lineRule="exact"/>
        <w:ind w:left="672"/>
        <w:rPr>
          <w:lang w:eastAsia="zh-CN"/>
        </w:rPr>
      </w:pPr>
      <w:r>
        <w:rPr>
          <w:spacing w:val="5"/>
          <w:position w:val="23"/>
          <w:lang w:eastAsia="zh-CN"/>
        </w:rPr>
        <w:t>一、</w:t>
      </w:r>
      <w:r>
        <w:rPr>
          <w:spacing w:val="5"/>
          <w:position w:val="23"/>
          <w:lang w:eastAsia="zh-CN"/>
        </w:rPr>
        <w:t>2022</w:t>
      </w:r>
      <w:r>
        <w:rPr>
          <w:spacing w:val="5"/>
          <w:position w:val="23"/>
          <w:lang w:eastAsia="zh-CN"/>
        </w:rPr>
        <w:t>年预算收支总表</w:t>
      </w:r>
    </w:p>
    <w:p w:rsidR="00BE2609" w:rsidRDefault="003627D8">
      <w:pPr>
        <w:pStyle w:val="a3"/>
        <w:spacing w:line="227" w:lineRule="auto"/>
        <w:ind w:left="670"/>
        <w:rPr>
          <w:lang w:eastAsia="zh-CN"/>
        </w:rPr>
      </w:pPr>
      <w:r>
        <w:rPr>
          <w:spacing w:val="5"/>
          <w:lang w:eastAsia="zh-CN"/>
        </w:rPr>
        <w:t>二、</w:t>
      </w:r>
      <w:r>
        <w:rPr>
          <w:spacing w:val="5"/>
          <w:lang w:eastAsia="zh-CN"/>
        </w:rPr>
        <w:t>2022</w:t>
      </w:r>
      <w:r>
        <w:rPr>
          <w:spacing w:val="5"/>
          <w:lang w:eastAsia="zh-CN"/>
        </w:rPr>
        <w:t>年预算收入总表</w:t>
      </w:r>
    </w:p>
    <w:p w:rsidR="00BE2609" w:rsidRDefault="003627D8">
      <w:pPr>
        <w:pStyle w:val="a3"/>
        <w:spacing w:before="243" w:line="227" w:lineRule="auto"/>
        <w:ind w:left="671"/>
        <w:rPr>
          <w:lang w:eastAsia="zh-CN"/>
        </w:rPr>
      </w:pPr>
      <w:r>
        <w:rPr>
          <w:spacing w:val="5"/>
          <w:lang w:eastAsia="zh-CN"/>
        </w:rPr>
        <w:t>三、</w:t>
      </w:r>
      <w:r>
        <w:rPr>
          <w:spacing w:val="5"/>
          <w:lang w:eastAsia="zh-CN"/>
        </w:rPr>
        <w:t>2022</w:t>
      </w:r>
      <w:r>
        <w:rPr>
          <w:spacing w:val="5"/>
          <w:lang w:eastAsia="zh-CN"/>
        </w:rPr>
        <w:t>年预算支出总表</w:t>
      </w:r>
    </w:p>
    <w:p w:rsidR="00BE2609" w:rsidRDefault="003627D8">
      <w:pPr>
        <w:pStyle w:val="a3"/>
        <w:spacing w:before="243" w:line="227" w:lineRule="auto"/>
        <w:ind w:left="683"/>
        <w:rPr>
          <w:lang w:eastAsia="zh-CN"/>
        </w:rPr>
      </w:pPr>
      <w:r>
        <w:rPr>
          <w:spacing w:val="5"/>
          <w:lang w:eastAsia="zh-CN"/>
        </w:rPr>
        <w:t>四、</w:t>
      </w:r>
      <w:r>
        <w:rPr>
          <w:spacing w:val="5"/>
          <w:lang w:eastAsia="zh-CN"/>
        </w:rPr>
        <w:t>2022</w:t>
      </w:r>
      <w:r>
        <w:rPr>
          <w:spacing w:val="5"/>
          <w:lang w:eastAsia="zh-CN"/>
        </w:rPr>
        <w:t>年财政拨款收支总表</w:t>
      </w:r>
    </w:p>
    <w:p w:rsidR="00BE2609" w:rsidRDefault="003627D8">
      <w:pPr>
        <w:pStyle w:val="a3"/>
        <w:spacing w:before="243" w:line="226" w:lineRule="auto"/>
        <w:ind w:left="673"/>
        <w:rPr>
          <w:lang w:eastAsia="zh-CN"/>
        </w:rPr>
      </w:pPr>
      <w:r>
        <w:rPr>
          <w:spacing w:val="6"/>
          <w:lang w:eastAsia="zh-CN"/>
        </w:rPr>
        <w:t>五、</w:t>
      </w:r>
      <w:r>
        <w:rPr>
          <w:spacing w:val="6"/>
          <w:lang w:eastAsia="zh-CN"/>
        </w:rPr>
        <w:t>2022</w:t>
      </w:r>
      <w:r>
        <w:rPr>
          <w:spacing w:val="6"/>
          <w:lang w:eastAsia="zh-CN"/>
        </w:rPr>
        <w:t>年一般公共预算支出预算表</w:t>
      </w:r>
    </w:p>
    <w:p w:rsidR="00BE2609" w:rsidRDefault="003627D8">
      <w:pPr>
        <w:pStyle w:val="a3"/>
        <w:spacing w:before="244" w:line="226" w:lineRule="auto"/>
        <w:ind w:left="677"/>
        <w:rPr>
          <w:lang w:eastAsia="zh-CN"/>
        </w:rPr>
      </w:pPr>
      <w:r>
        <w:rPr>
          <w:spacing w:val="7"/>
          <w:lang w:eastAsia="zh-CN"/>
        </w:rPr>
        <w:t>六、</w:t>
      </w:r>
      <w:r>
        <w:rPr>
          <w:spacing w:val="7"/>
          <w:lang w:eastAsia="zh-CN"/>
        </w:rPr>
        <w:t>2022</w:t>
      </w:r>
      <w:r>
        <w:rPr>
          <w:spacing w:val="7"/>
          <w:lang w:eastAsia="zh-CN"/>
        </w:rPr>
        <w:t>年一般公共预算安排基本支出分经济科目表</w:t>
      </w:r>
    </w:p>
    <w:p w:rsidR="00BE2609" w:rsidRDefault="003627D8">
      <w:pPr>
        <w:pStyle w:val="a3"/>
        <w:spacing w:before="245" w:line="227" w:lineRule="auto"/>
        <w:ind w:left="666"/>
        <w:rPr>
          <w:lang w:eastAsia="zh-CN"/>
        </w:rPr>
      </w:pPr>
      <w:r>
        <w:rPr>
          <w:spacing w:val="7"/>
          <w:lang w:eastAsia="zh-CN"/>
        </w:rPr>
        <w:t>七、</w:t>
      </w:r>
      <w:r>
        <w:rPr>
          <w:spacing w:val="7"/>
          <w:lang w:eastAsia="zh-CN"/>
        </w:rPr>
        <w:t>2022</w:t>
      </w:r>
      <w:r>
        <w:rPr>
          <w:spacing w:val="7"/>
          <w:lang w:eastAsia="zh-CN"/>
        </w:rPr>
        <w:t>年政府性基金预算收入预算表</w:t>
      </w:r>
    </w:p>
    <w:p w:rsidR="00BE2609" w:rsidRDefault="003627D8">
      <w:pPr>
        <w:pStyle w:val="a3"/>
        <w:spacing w:before="242" w:line="227" w:lineRule="auto"/>
        <w:ind w:left="667"/>
        <w:rPr>
          <w:lang w:eastAsia="zh-CN"/>
        </w:rPr>
      </w:pPr>
      <w:r>
        <w:rPr>
          <w:spacing w:val="7"/>
          <w:lang w:eastAsia="zh-CN"/>
        </w:rPr>
        <w:t>八、</w:t>
      </w:r>
      <w:r>
        <w:rPr>
          <w:spacing w:val="7"/>
          <w:lang w:eastAsia="zh-CN"/>
        </w:rPr>
        <w:t>2022</w:t>
      </w:r>
      <w:r>
        <w:rPr>
          <w:spacing w:val="7"/>
          <w:lang w:eastAsia="zh-CN"/>
        </w:rPr>
        <w:t>年政府性基金预算支出预算表</w:t>
      </w:r>
    </w:p>
    <w:p w:rsidR="00BE2609" w:rsidRDefault="003627D8">
      <w:pPr>
        <w:pStyle w:val="a3"/>
        <w:spacing w:before="243" w:line="624" w:lineRule="exact"/>
        <w:ind w:left="674"/>
        <w:rPr>
          <w:lang w:eastAsia="zh-CN"/>
        </w:rPr>
      </w:pPr>
      <w:r>
        <w:rPr>
          <w:spacing w:val="7"/>
          <w:position w:val="23"/>
          <w:lang w:eastAsia="zh-CN"/>
        </w:rPr>
        <w:t>九、</w:t>
      </w:r>
      <w:r>
        <w:rPr>
          <w:spacing w:val="7"/>
          <w:position w:val="23"/>
          <w:lang w:eastAsia="zh-CN"/>
        </w:rPr>
        <w:t>2022</w:t>
      </w:r>
      <w:r>
        <w:rPr>
          <w:spacing w:val="7"/>
          <w:position w:val="23"/>
          <w:lang w:eastAsia="zh-CN"/>
        </w:rPr>
        <w:t>年国有资本经营预算收支预算表</w:t>
      </w:r>
    </w:p>
    <w:p w:rsidR="00BE2609" w:rsidRDefault="003627D8">
      <w:pPr>
        <w:pStyle w:val="a3"/>
        <w:spacing w:line="227" w:lineRule="auto"/>
        <w:ind w:left="671"/>
        <w:rPr>
          <w:lang w:eastAsia="zh-CN"/>
        </w:rPr>
      </w:pPr>
      <w:r>
        <w:rPr>
          <w:spacing w:val="7"/>
          <w:lang w:eastAsia="zh-CN"/>
        </w:rPr>
        <w:t>十、</w:t>
      </w:r>
      <w:r>
        <w:rPr>
          <w:spacing w:val="7"/>
          <w:lang w:eastAsia="zh-CN"/>
        </w:rPr>
        <w:t>2022</w:t>
      </w:r>
      <w:r>
        <w:rPr>
          <w:spacing w:val="7"/>
          <w:lang w:eastAsia="zh-CN"/>
        </w:rPr>
        <w:t>年</w:t>
      </w:r>
      <w:r>
        <w:rPr>
          <w:spacing w:val="7"/>
          <w:lang w:eastAsia="zh-CN"/>
        </w:rPr>
        <w:t>“</w:t>
      </w:r>
      <w:r>
        <w:rPr>
          <w:spacing w:val="7"/>
          <w:lang w:eastAsia="zh-CN"/>
        </w:rPr>
        <w:t>三公</w:t>
      </w:r>
      <w:r>
        <w:rPr>
          <w:spacing w:val="7"/>
          <w:lang w:eastAsia="zh-CN"/>
        </w:rPr>
        <w:t>”</w:t>
      </w:r>
      <w:r>
        <w:rPr>
          <w:spacing w:val="7"/>
          <w:lang w:eastAsia="zh-CN"/>
        </w:rPr>
        <w:t>经费支出预算表</w:t>
      </w:r>
    </w:p>
    <w:p w:rsidR="00BE2609" w:rsidRDefault="003627D8">
      <w:pPr>
        <w:pStyle w:val="a3"/>
        <w:spacing w:before="243" w:line="227" w:lineRule="auto"/>
        <w:ind w:left="671"/>
        <w:rPr>
          <w:lang w:eastAsia="zh-CN"/>
        </w:rPr>
      </w:pPr>
      <w:r>
        <w:rPr>
          <w:spacing w:val="7"/>
          <w:lang w:eastAsia="zh-CN"/>
        </w:rPr>
        <w:t>十一、</w:t>
      </w:r>
      <w:r>
        <w:rPr>
          <w:spacing w:val="7"/>
          <w:lang w:eastAsia="zh-CN"/>
        </w:rPr>
        <w:t>2022</w:t>
      </w:r>
      <w:r>
        <w:rPr>
          <w:spacing w:val="7"/>
          <w:lang w:eastAsia="zh-CN"/>
        </w:rPr>
        <w:t>年机关运行经费预算财政拨款情况表</w:t>
      </w:r>
    </w:p>
    <w:p w:rsidR="00BE2609" w:rsidRDefault="00BE2609">
      <w:pPr>
        <w:spacing w:line="227" w:lineRule="auto"/>
        <w:rPr>
          <w:lang w:eastAsia="zh-CN"/>
        </w:rPr>
        <w:sectPr w:rsidR="00BE2609">
          <w:footerReference w:type="default" r:id="rId28"/>
          <w:pgSz w:w="11906" w:h="16839"/>
          <w:pgMar w:top="1431" w:right="1785" w:bottom="1156" w:left="1785" w:header="0" w:footer="994" w:gutter="0"/>
          <w:cols w:space="720"/>
        </w:sectPr>
      </w:pPr>
    </w:p>
    <w:p w:rsidR="00BE2609" w:rsidRDefault="003627D8">
      <w:pPr>
        <w:spacing w:before="139" w:line="647" w:lineRule="exact"/>
        <w:ind w:left="356"/>
        <w:rPr>
          <w:rFonts w:ascii="宋体" w:eastAsia="宋体" w:hAnsi="宋体" w:cs="宋体"/>
          <w:sz w:val="35"/>
          <w:szCs w:val="35"/>
          <w:lang w:eastAsia="zh-CN"/>
        </w:rPr>
      </w:pPr>
      <w:r>
        <w:rPr>
          <w:rFonts w:ascii="宋体" w:eastAsia="宋体" w:hAnsi="宋体" w:cs="宋体"/>
          <w:spacing w:val="7"/>
          <w:position w:val="21"/>
          <w:sz w:val="35"/>
          <w:szCs w:val="35"/>
          <w:lang w:eastAsia="zh-CN"/>
        </w:rPr>
        <w:lastRenderedPageBreak/>
        <w:t>第三部分</w:t>
      </w:r>
      <w:r>
        <w:rPr>
          <w:rFonts w:ascii="宋体" w:eastAsia="宋体" w:hAnsi="宋体" w:cs="宋体"/>
          <w:spacing w:val="7"/>
          <w:position w:val="21"/>
          <w:sz w:val="35"/>
          <w:szCs w:val="35"/>
          <w:lang w:eastAsia="zh-CN"/>
        </w:rPr>
        <w:t xml:space="preserve">  2022</w:t>
      </w:r>
      <w:r>
        <w:rPr>
          <w:rFonts w:ascii="宋体" w:eastAsia="宋体" w:hAnsi="宋体" w:cs="宋体"/>
          <w:spacing w:val="7"/>
          <w:position w:val="21"/>
          <w:sz w:val="35"/>
          <w:szCs w:val="35"/>
          <w:lang w:eastAsia="zh-CN"/>
        </w:rPr>
        <w:t>年度部门（单位）预算情况说明</w:t>
      </w:r>
    </w:p>
    <w:p w:rsidR="00BE2609" w:rsidRDefault="003627D8">
      <w:pPr>
        <w:pStyle w:val="a3"/>
        <w:spacing w:line="227" w:lineRule="auto"/>
        <w:ind w:left="667"/>
        <w:rPr>
          <w:lang w:eastAsia="zh-CN"/>
        </w:rPr>
      </w:pPr>
      <w:r>
        <w:rPr>
          <w:spacing w:val="7"/>
          <w:lang w:eastAsia="zh-CN"/>
        </w:rPr>
        <w:t>一、</w:t>
      </w:r>
      <w:r>
        <w:rPr>
          <w:spacing w:val="7"/>
          <w:lang w:eastAsia="zh-CN"/>
        </w:rPr>
        <w:t>2022</w:t>
      </w:r>
      <w:r>
        <w:rPr>
          <w:spacing w:val="7"/>
          <w:lang w:eastAsia="zh-CN"/>
        </w:rPr>
        <w:t>年度部门预算数据变动情况及原因</w:t>
      </w:r>
    </w:p>
    <w:p w:rsidR="00BE2609" w:rsidRDefault="003627D8">
      <w:pPr>
        <w:pStyle w:val="a3"/>
        <w:spacing w:before="242" w:line="624" w:lineRule="exact"/>
        <w:ind w:left="667"/>
        <w:rPr>
          <w:lang w:eastAsia="zh-CN"/>
        </w:rPr>
      </w:pPr>
      <w:r>
        <w:rPr>
          <w:spacing w:val="-2"/>
          <w:position w:val="23"/>
          <w:lang w:eastAsia="zh-CN"/>
        </w:rPr>
        <w:t>二、</w:t>
      </w:r>
      <w:r>
        <w:rPr>
          <w:spacing w:val="-2"/>
          <w:position w:val="23"/>
          <w:lang w:eastAsia="zh-CN"/>
        </w:rPr>
        <w:t>“</w:t>
      </w:r>
      <w:r>
        <w:rPr>
          <w:spacing w:val="-2"/>
          <w:position w:val="23"/>
          <w:lang w:eastAsia="zh-CN"/>
        </w:rPr>
        <w:t>三公</w:t>
      </w:r>
      <w:r>
        <w:rPr>
          <w:spacing w:val="-2"/>
          <w:position w:val="23"/>
          <w:lang w:eastAsia="zh-CN"/>
        </w:rPr>
        <w:t>”</w:t>
      </w:r>
      <w:r>
        <w:rPr>
          <w:spacing w:val="-2"/>
          <w:position w:val="23"/>
          <w:lang w:eastAsia="zh-CN"/>
        </w:rPr>
        <w:t>经费增减变动原因说明</w:t>
      </w:r>
    </w:p>
    <w:p w:rsidR="00BE2609" w:rsidRDefault="003627D8">
      <w:pPr>
        <w:pStyle w:val="a3"/>
        <w:spacing w:line="226" w:lineRule="auto"/>
        <w:ind w:left="668"/>
        <w:rPr>
          <w:lang w:eastAsia="zh-CN"/>
        </w:rPr>
      </w:pPr>
      <w:r>
        <w:rPr>
          <w:spacing w:val="8"/>
          <w:lang w:eastAsia="zh-CN"/>
        </w:rPr>
        <w:t>三、机关运行经费增减变动原因说明</w:t>
      </w:r>
    </w:p>
    <w:p w:rsidR="00BE2609" w:rsidRDefault="003627D8">
      <w:pPr>
        <w:pStyle w:val="a3"/>
        <w:spacing w:before="245" w:line="228" w:lineRule="auto"/>
        <w:ind w:left="681"/>
        <w:rPr>
          <w:lang w:eastAsia="zh-CN"/>
        </w:rPr>
      </w:pPr>
      <w:r>
        <w:rPr>
          <w:spacing w:val="5"/>
          <w:lang w:eastAsia="zh-CN"/>
        </w:rPr>
        <w:t>四、政府采购情况</w:t>
      </w:r>
    </w:p>
    <w:p w:rsidR="00BE2609" w:rsidRDefault="003627D8">
      <w:pPr>
        <w:pStyle w:val="a3"/>
        <w:spacing w:before="240" w:line="624" w:lineRule="exact"/>
        <w:ind w:left="671"/>
        <w:rPr>
          <w:lang w:eastAsia="zh-CN"/>
        </w:rPr>
      </w:pPr>
      <w:r>
        <w:rPr>
          <w:spacing w:val="7"/>
          <w:position w:val="23"/>
          <w:lang w:eastAsia="zh-CN"/>
        </w:rPr>
        <w:t>五、绩效管理情况</w:t>
      </w:r>
    </w:p>
    <w:p w:rsidR="00BE2609" w:rsidRDefault="003627D8">
      <w:pPr>
        <w:spacing w:before="1" w:line="227" w:lineRule="auto"/>
        <w:ind w:left="684"/>
        <w:rPr>
          <w:rFonts w:ascii="仿宋" w:eastAsia="仿宋" w:hAnsi="仿宋" w:cs="仿宋"/>
          <w:sz w:val="31"/>
          <w:szCs w:val="31"/>
          <w:lang w:eastAsia="zh-CN"/>
        </w:rPr>
      </w:pPr>
      <w:r>
        <w:rPr>
          <w:rFonts w:ascii="仿宋" w:eastAsia="仿宋" w:hAnsi="仿宋" w:cs="仿宋"/>
          <w:spacing w:val="4"/>
          <w:sz w:val="31"/>
          <w:szCs w:val="31"/>
          <w:lang w:eastAsia="zh-CN"/>
        </w:rPr>
        <w:t>1</w:t>
      </w:r>
      <w:r>
        <w:rPr>
          <w:rFonts w:ascii="仿宋" w:eastAsia="仿宋" w:hAnsi="仿宋" w:cs="仿宋"/>
          <w:spacing w:val="4"/>
          <w:sz w:val="31"/>
          <w:szCs w:val="31"/>
          <w:lang w:eastAsia="zh-CN"/>
        </w:rPr>
        <w:t>、绩效管理情况</w:t>
      </w:r>
    </w:p>
    <w:p w:rsidR="00BE2609" w:rsidRDefault="003627D8">
      <w:pPr>
        <w:spacing w:before="242" w:line="624" w:lineRule="exact"/>
        <w:ind w:left="665"/>
        <w:rPr>
          <w:rFonts w:ascii="仿宋" w:eastAsia="仿宋" w:hAnsi="仿宋" w:cs="仿宋"/>
          <w:sz w:val="31"/>
          <w:szCs w:val="31"/>
          <w:lang w:eastAsia="zh-CN"/>
        </w:rPr>
      </w:pPr>
      <w:r>
        <w:rPr>
          <w:rFonts w:ascii="仿宋" w:eastAsia="仿宋" w:hAnsi="仿宋" w:cs="仿宋"/>
          <w:spacing w:val="8"/>
          <w:position w:val="23"/>
          <w:sz w:val="31"/>
          <w:szCs w:val="31"/>
          <w:lang w:eastAsia="zh-CN"/>
        </w:rPr>
        <w:t>2</w:t>
      </w:r>
      <w:r>
        <w:rPr>
          <w:rFonts w:ascii="仿宋" w:eastAsia="仿宋" w:hAnsi="仿宋" w:cs="仿宋"/>
          <w:spacing w:val="8"/>
          <w:position w:val="23"/>
          <w:sz w:val="31"/>
          <w:szCs w:val="31"/>
          <w:lang w:eastAsia="zh-CN"/>
        </w:rPr>
        <w:t>、绩效目标情况（鼓励附表说明）</w:t>
      </w:r>
    </w:p>
    <w:p w:rsidR="00BE2609" w:rsidRDefault="003627D8">
      <w:pPr>
        <w:pStyle w:val="a3"/>
        <w:spacing w:line="227" w:lineRule="auto"/>
        <w:ind w:left="672"/>
        <w:rPr>
          <w:lang w:eastAsia="zh-CN"/>
        </w:rPr>
      </w:pPr>
      <w:r>
        <w:rPr>
          <w:spacing w:val="8"/>
          <w:lang w:eastAsia="zh-CN"/>
        </w:rPr>
        <w:t>六、国有资产占有使用情况</w:t>
      </w:r>
    </w:p>
    <w:p w:rsidR="00BE2609" w:rsidRDefault="003627D8">
      <w:pPr>
        <w:spacing w:before="243" w:line="624" w:lineRule="exact"/>
        <w:ind w:left="684"/>
        <w:rPr>
          <w:rFonts w:ascii="仿宋" w:eastAsia="仿宋" w:hAnsi="仿宋" w:cs="仿宋"/>
          <w:sz w:val="31"/>
          <w:szCs w:val="31"/>
          <w:lang w:eastAsia="zh-CN"/>
        </w:rPr>
      </w:pPr>
      <w:r>
        <w:rPr>
          <w:rFonts w:ascii="仿宋" w:eastAsia="仿宋" w:hAnsi="仿宋" w:cs="仿宋"/>
          <w:spacing w:val="2"/>
          <w:position w:val="23"/>
          <w:sz w:val="31"/>
          <w:szCs w:val="31"/>
          <w:lang w:eastAsia="zh-CN"/>
        </w:rPr>
        <w:t>1</w:t>
      </w:r>
      <w:r>
        <w:rPr>
          <w:rFonts w:ascii="仿宋" w:eastAsia="仿宋" w:hAnsi="仿宋" w:cs="仿宋"/>
          <w:spacing w:val="2"/>
          <w:position w:val="23"/>
          <w:sz w:val="31"/>
          <w:szCs w:val="31"/>
          <w:lang w:eastAsia="zh-CN"/>
        </w:rPr>
        <w:t>、车辆情况；</w:t>
      </w:r>
    </w:p>
    <w:p w:rsidR="00BE2609" w:rsidRDefault="003627D8">
      <w:pPr>
        <w:spacing w:before="1" w:line="227" w:lineRule="auto"/>
        <w:ind w:left="665"/>
        <w:rPr>
          <w:rFonts w:ascii="仿宋" w:eastAsia="仿宋" w:hAnsi="仿宋" w:cs="仿宋"/>
          <w:sz w:val="31"/>
          <w:szCs w:val="31"/>
          <w:lang w:eastAsia="zh-CN"/>
        </w:rPr>
      </w:pPr>
      <w:r>
        <w:rPr>
          <w:rFonts w:ascii="仿宋" w:eastAsia="仿宋" w:hAnsi="仿宋" w:cs="仿宋"/>
          <w:spacing w:val="5"/>
          <w:sz w:val="31"/>
          <w:szCs w:val="31"/>
          <w:lang w:eastAsia="zh-CN"/>
        </w:rPr>
        <w:t>2</w:t>
      </w:r>
      <w:r>
        <w:rPr>
          <w:rFonts w:ascii="仿宋" w:eastAsia="仿宋" w:hAnsi="仿宋" w:cs="仿宋"/>
          <w:spacing w:val="5"/>
          <w:sz w:val="31"/>
          <w:szCs w:val="31"/>
          <w:lang w:eastAsia="zh-CN"/>
        </w:rPr>
        <w:t>、房屋情况；</w:t>
      </w:r>
    </w:p>
    <w:p w:rsidR="00BE2609" w:rsidRDefault="003627D8">
      <w:pPr>
        <w:spacing w:before="241" w:line="624" w:lineRule="exact"/>
        <w:ind w:left="667"/>
        <w:rPr>
          <w:rFonts w:ascii="仿宋" w:eastAsia="仿宋" w:hAnsi="仿宋" w:cs="仿宋"/>
          <w:sz w:val="31"/>
          <w:szCs w:val="31"/>
          <w:lang w:eastAsia="zh-CN"/>
        </w:rPr>
      </w:pPr>
      <w:r>
        <w:rPr>
          <w:rFonts w:ascii="仿宋" w:eastAsia="仿宋" w:hAnsi="仿宋" w:cs="仿宋"/>
          <w:spacing w:val="7"/>
          <w:position w:val="23"/>
          <w:sz w:val="31"/>
          <w:szCs w:val="31"/>
          <w:lang w:eastAsia="zh-CN"/>
        </w:rPr>
        <w:t>3</w:t>
      </w:r>
      <w:r>
        <w:rPr>
          <w:rFonts w:ascii="仿宋" w:eastAsia="仿宋" w:hAnsi="仿宋" w:cs="仿宋"/>
          <w:spacing w:val="7"/>
          <w:position w:val="23"/>
          <w:sz w:val="31"/>
          <w:szCs w:val="31"/>
          <w:lang w:eastAsia="zh-CN"/>
        </w:rPr>
        <w:t>、其他国有资产占有使用情况。</w:t>
      </w:r>
    </w:p>
    <w:p w:rsidR="00BE2609" w:rsidRDefault="003627D8">
      <w:pPr>
        <w:pStyle w:val="a3"/>
        <w:spacing w:before="1" w:line="226" w:lineRule="auto"/>
        <w:ind w:left="661"/>
        <w:rPr>
          <w:lang w:eastAsia="zh-CN"/>
        </w:rPr>
      </w:pPr>
      <w:r>
        <w:rPr>
          <w:spacing w:val="8"/>
          <w:lang w:eastAsia="zh-CN"/>
        </w:rPr>
        <w:t>七、其他说明</w:t>
      </w:r>
    </w:p>
    <w:p w:rsidR="00BE2609" w:rsidRDefault="00BE2609">
      <w:pPr>
        <w:spacing w:line="254" w:lineRule="auto"/>
        <w:rPr>
          <w:lang w:eastAsia="zh-CN"/>
        </w:rPr>
      </w:pPr>
    </w:p>
    <w:p w:rsidR="00BE2609" w:rsidRDefault="00BE2609">
      <w:pPr>
        <w:spacing w:line="254" w:lineRule="auto"/>
        <w:rPr>
          <w:lang w:eastAsia="zh-CN"/>
        </w:rPr>
      </w:pPr>
    </w:p>
    <w:p w:rsidR="00BE2609" w:rsidRDefault="00BE2609">
      <w:pPr>
        <w:spacing w:line="254" w:lineRule="auto"/>
        <w:rPr>
          <w:lang w:eastAsia="zh-CN"/>
        </w:rPr>
      </w:pPr>
    </w:p>
    <w:p w:rsidR="00BE2609" w:rsidRDefault="003627D8">
      <w:pPr>
        <w:pStyle w:val="a3"/>
        <w:spacing w:before="101" w:line="227" w:lineRule="auto"/>
        <w:ind w:left="345"/>
        <w:rPr>
          <w:lang w:eastAsia="zh-CN"/>
        </w:rPr>
      </w:pPr>
      <w:r>
        <w:rPr>
          <w:spacing w:val="7"/>
          <w:lang w:eastAsia="zh-CN"/>
        </w:rPr>
        <w:t>第四部分</w:t>
      </w:r>
      <w:r>
        <w:rPr>
          <w:spacing w:val="7"/>
          <w:lang w:eastAsia="zh-CN"/>
        </w:rPr>
        <w:t xml:space="preserve">  </w:t>
      </w:r>
      <w:r>
        <w:rPr>
          <w:spacing w:val="7"/>
          <w:lang w:eastAsia="zh-CN"/>
        </w:rPr>
        <w:t>名词解释</w:t>
      </w:r>
    </w:p>
    <w:p w:rsidR="00BE2609" w:rsidRDefault="00BE2609">
      <w:pPr>
        <w:spacing w:line="227" w:lineRule="auto"/>
        <w:rPr>
          <w:lang w:eastAsia="zh-CN"/>
        </w:rPr>
        <w:sectPr w:rsidR="00BE2609">
          <w:footerReference w:type="default" r:id="rId29"/>
          <w:pgSz w:w="11906" w:h="16839"/>
          <w:pgMar w:top="1431" w:right="1785" w:bottom="1156" w:left="1785" w:header="0" w:footer="994" w:gutter="0"/>
          <w:cols w:space="720"/>
        </w:sectPr>
      </w:pPr>
    </w:p>
    <w:p w:rsidR="00BE2609" w:rsidRDefault="00BE2609">
      <w:pPr>
        <w:spacing w:line="313" w:lineRule="auto"/>
        <w:rPr>
          <w:lang w:eastAsia="zh-CN"/>
        </w:rPr>
      </w:pPr>
    </w:p>
    <w:p w:rsidR="00BE2609" w:rsidRDefault="00BE2609">
      <w:pPr>
        <w:spacing w:line="313" w:lineRule="auto"/>
        <w:rPr>
          <w:lang w:eastAsia="zh-CN"/>
        </w:rPr>
      </w:pPr>
    </w:p>
    <w:p w:rsidR="00BE2609" w:rsidRDefault="00BE2609">
      <w:pPr>
        <w:spacing w:line="313" w:lineRule="auto"/>
        <w:rPr>
          <w:lang w:eastAsia="zh-CN"/>
        </w:rPr>
      </w:pPr>
    </w:p>
    <w:p w:rsidR="00BE2609" w:rsidRDefault="003627D8">
      <w:pPr>
        <w:pStyle w:val="a3"/>
        <w:spacing w:before="114" w:line="226" w:lineRule="auto"/>
        <w:ind w:left="38"/>
        <w:outlineLvl w:val="0"/>
        <w:rPr>
          <w:sz w:val="35"/>
          <w:szCs w:val="35"/>
          <w:lang w:eastAsia="zh-CN"/>
        </w:rPr>
      </w:pPr>
      <w:r>
        <w:rPr>
          <w:spacing w:val="9"/>
          <w:sz w:val="35"/>
          <w:szCs w:val="35"/>
          <w:lang w:eastAsia="zh-CN"/>
        </w:rPr>
        <w:t>大同市公务员教育中心（大同市军队转业干部教育中</w:t>
      </w:r>
    </w:p>
    <w:p w:rsidR="00BE2609" w:rsidRDefault="00BE2609">
      <w:pPr>
        <w:spacing w:line="295" w:lineRule="auto"/>
        <w:rPr>
          <w:lang w:eastAsia="zh-CN"/>
        </w:rPr>
      </w:pPr>
    </w:p>
    <w:p w:rsidR="00BE2609" w:rsidRDefault="003627D8">
      <w:pPr>
        <w:pStyle w:val="a3"/>
        <w:spacing w:before="114" w:line="227" w:lineRule="auto"/>
        <w:ind w:left="1621"/>
        <w:rPr>
          <w:sz w:val="35"/>
          <w:szCs w:val="35"/>
          <w:lang w:eastAsia="zh-CN"/>
        </w:rPr>
      </w:pPr>
      <w:r>
        <w:rPr>
          <w:spacing w:val="6"/>
          <w:sz w:val="35"/>
          <w:szCs w:val="35"/>
          <w:lang w:eastAsia="zh-CN"/>
        </w:rPr>
        <w:t>心）</w:t>
      </w:r>
      <w:r>
        <w:rPr>
          <w:spacing w:val="6"/>
          <w:sz w:val="35"/>
          <w:szCs w:val="35"/>
          <w:lang w:eastAsia="zh-CN"/>
        </w:rPr>
        <w:t>2022</w:t>
      </w:r>
      <w:r>
        <w:rPr>
          <w:spacing w:val="6"/>
          <w:sz w:val="35"/>
          <w:szCs w:val="35"/>
          <w:lang w:eastAsia="zh-CN"/>
        </w:rPr>
        <w:t>年度部门预算公开情况</w:t>
      </w:r>
    </w:p>
    <w:p w:rsidR="00BE2609" w:rsidRDefault="00BE2609">
      <w:pPr>
        <w:spacing w:line="248" w:lineRule="auto"/>
        <w:rPr>
          <w:lang w:eastAsia="zh-CN"/>
        </w:rPr>
      </w:pPr>
    </w:p>
    <w:p w:rsidR="00BE2609" w:rsidRDefault="00BE2609">
      <w:pPr>
        <w:spacing w:line="248" w:lineRule="auto"/>
        <w:rPr>
          <w:lang w:eastAsia="zh-CN"/>
        </w:rPr>
      </w:pPr>
    </w:p>
    <w:p w:rsidR="00BE2609" w:rsidRDefault="00BE2609">
      <w:pPr>
        <w:spacing w:line="248" w:lineRule="auto"/>
        <w:rPr>
          <w:lang w:eastAsia="zh-CN"/>
        </w:rPr>
      </w:pPr>
    </w:p>
    <w:p w:rsidR="00BE2609" w:rsidRDefault="00BE2609">
      <w:pPr>
        <w:spacing w:line="248" w:lineRule="auto"/>
        <w:rPr>
          <w:lang w:eastAsia="zh-CN"/>
        </w:rPr>
      </w:pPr>
    </w:p>
    <w:p w:rsidR="00BE2609" w:rsidRDefault="00BE2609">
      <w:pPr>
        <w:spacing w:line="249" w:lineRule="auto"/>
        <w:rPr>
          <w:lang w:eastAsia="zh-CN"/>
        </w:rPr>
      </w:pPr>
    </w:p>
    <w:p w:rsidR="00BE2609" w:rsidRDefault="003627D8">
      <w:pPr>
        <w:pStyle w:val="a3"/>
        <w:spacing w:before="101" w:line="226" w:lineRule="auto"/>
        <w:ind w:left="26"/>
        <w:rPr>
          <w:lang w:eastAsia="zh-CN"/>
        </w:rPr>
      </w:pPr>
      <w:r>
        <w:rPr>
          <w:spacing w:val="6"/>
          <w:lang w:eastAsia="zh-CN"/>
        </w:rPr>
        <w:t>第一部分概况</w:t>
      </w:r>
    </w:p>
    <w:p w:rsidR="00BE2609" w:rsidRDefault="00BE2609">
      <w:pPr>
        <w:spacing w:line="246" w:lineRule="auto"/>
        <w:rPr>
          <w:lang w:eastAsia="zh-CN"/>
        </w:rPr>
      </w:pPr>
    </w:p>
    <w:p w:rsidR="00BE2609" w:rsidRDefault="00BE2609">
      <w:pPr>
        <w:spacing w:line="246" w:lineRule="auto"/>
        <w:rPr>
          <w:lang w:eastAsia="zh-CN"/>
        </w:rPr>
      </w:pPr>
    </w:p>
    <w:p w:rsidR="00BE2609" w:rsidRDefault="00BE2609">
      <w:pPr>
        <w:spacing w:line="246" w:lineRule="auto"/>
        <w:rPr>
          <w:lang w:eastAsia="zh-CN"/>
        </w:rPr>
      </w:pPr>
    </w:p>
    <w:p w:rsidR="00BE2609" w:rsidRDefault="003627D8">
      <w:pPr>
        <w:spacing w:before="101" w:line="227" w:lineRule="auto"/>
        <w:ind w:left="681"/>
        <w:rPr>
          <w:rFonts w:ascii="仿宋" w:eastAsia="仿宋" w:hAnsi="仿宋" w:cs="仿宋"/>
          <w:sz w:val="31"/>
          <w:szCs w:val="31"/>
          <w:lang w:eastAsia="zh-CN"/>
        </w:rPr>
      </w:pPr>
      <w:r>
        <w:rPr>
          <w:rFonts w:ascii="仿宋" w:eastAsia="仿宋" w:hAnsi="仿宋" w:cs="仿宋"/>
          <w:spacing w:val="6"/>
          <w:sz w:val="31"/>
          <w:szCs w:val="31"/>
          <w:lang w:eastAsia="zh-CN"/>
        </w:rPr>
        <w:t>一、本部门职责</w:t>
      </w:r>
    </w:p>
    <w:p w:rsidR="00BE2609" w:rsidRDefault="003627D8">
      <w:pPr>
        <w:spacing w:before="326" w:line="641" w:lineRule="exact"/>
        <w:ind w:left="689"/>
        <w:rPr>
          <w:rFonts w:ascii="仿宋" w:eastAsia="仿宋" w:hAnsi="仿宋" w:cs="仿宋"/>
          <w:sz w:val="31"/>
          <w:szCs w:val="31"/>
          <w:lang w:eastAsia="zh-CN"/>
        </w:rPr>
      </w:pPr>
      <w:r>
        <w:rPr>
          <w:rFonts w:ascii="仿宋" w:eastAsia="仿宋" w:hAnsi="仿宋" w:cs="仿宋"/>
          <w:spacing w:val="14"/>
          <w:position w:val="24"/>
          <w:sz w:val="31"/>
          <w:szCs w:val="31"/>
          <w:lang w:eastAsia="zh-CN"/>
        </w:rPr>
        <w:t>1</w:t>
      </w:r>
      <w:r>
        <w:rPr>
          <w:rFonts w:ascii="仿宋" w:eastAsia="仿宋" w:hAnsi="仿宋" w:cs="仿宋"/>
          <w:spacing w:val="14"/>
          <w:position w:val="24"/>
          <w:sz w:val="31"/>
          <w:szCs w:val="31"/>
          <w:lang w:eastAsia="zh-CN"/>
        </w:rPr>
        <w:t>、承担全市新录用公务员、新调任公务员、新安置到</w:t>
      </w:r>
    </w:p>
    <w:p w:rsidR="00BE2609" w:rsidRDefault="003627D8">
      <w:pPr>
        <w:spacing w:line="224" w:lineRule="auto"/>
        <w:ind w:left="41"/>
        <w:rPr>
          <w:rFonts w:ascii="仿宋" w:eastAsia="仿宋" w:hAnsi="仿宋" w:cs="仿宋"/>
          <w:sz w:val="31"/>
          <w:szCs w:val="31"/>
          <w:lang w:eastAsia="zh-CN"/>
        </w:rPr>
      </w:pPr>
      <w:r>
        <w:rPr>
          <w:rFonts w:ascii="仿宋" w:eastAsia="仿宋" w:hAnsi="仿宋" w:cs="仿宋"/>
          <w:spacing w:val="8"/>
          <w:sz w:val="31"/>
          <w:szCs w:val="31"/>
          <w:lang w:eastAsia="zh-CN"/>
        </w:rPr>
        <w:t>公务员职位工作的军转干部初任培训工作；</w:t>
      </w:r>
    </w:p>
    <w:p w:rsidR="00BE2609" w:rsidRDefault="003627D8">
      <w:pPr>
        <w:spacing w:before="265" w:line="638" w:lineRule="exact"/>
        <w:ind w:left="669"/>
        <w:rPr>
          <w:rFonts w:ascii="仿宋" w:eastAsia="仿宋" w:hAnsi="仿宋" w:cs="仿宋"/>
          <w:sz w:val="31"/>
          <w:szCs w:val="31"/>
          <w:lang w:eastAsia="zh-CN"/>
        </w:rPr>
      </w:pPr>
      <w:r>
        <w:rPr>
          <w:rFonts w:ascii="仿宋" w:eastAsia="仿宋" w:hAnsi="仿宋" w:cs="仿宋"/>
          <w:spacing w:val="15"/>
          <w:position w:val="24"/>
          <w:sz w:val="31"/>
          <w:szCs w:val="31"/>
          <w:lang w:eastAsia="zh-CN"/>
        </w:rPr>
        <w:t>2</w:t>
      </w:r>
      <w:r>
        <w:rPr>
          <w:rFonts w:ascii="仿宋" w:eastAsia="仿宋" w:hAnsi="仿宋" w:cs="仿宋"/>
          <w:spacing w:val="15"/>
          <w:position w:val="24"/>
          <w:sz w:val="31"/>
          <w:szCs w:val="31"/>
          <w:lang w:eastAsia="zh-CN"/>
        </w:rPr>
        <w:t>、承担市直机关晋升乡科级领导职务公务员任职培训</w:t>
      </w:r>
    </w:p>
    <w:p w:rsidR="00BE2609" w:rsidRDefault="003627D8">
      <w:pPr>
        <w:spacing w:before="1" w:line="225" w:lineRule="auto"/>
        <w:ind w:left="42"/>
        <w:rPr>
          <w:rFonts w:ascii="仿宋" w:eastAsia="仿宋" w:hAnsi="仿宋" w:cs="仿宋"/>
          <w:sz w:val="31"/>
          <w:szCs w:val="31"/>
          <w:lang w:eastAsia="zh-CN"/>
        </w:rPr>
      </w:pPr>
      <w:r>
        <w:rPr>
          <w:rFonts w:ascii="仿宋" w:eastAsia="仿宋" w:hAnsi="仿宋" w:cs="仿宋"/>
          <w:spacing w:val="-4"/>
          <w:sz w:val="31"/>
          <w:szCs w:val="31"/>
          <w:lang w:eastAsia="zh-CN"/>
        </w:rPr>
        <w:t>工作；</w:t>
      </w:r>
    </w:p>
    <w:p w:rsidR="00BE2609" w:rsidRDefault="003627D8">
      <w:pPr>
        <w:spacing w:before="262" w:line="381" w:lineRule="auto"/>
        <w:ind w:left="34" w:right="113" w:firstLine="638"/>
        <w:rPr>
          <w:rFonts w:ascii="仿宋" w:eastAsia="仿宋" w:hAnsi="仿宋" w:cs="仿宋"/>
          <w:sz w:val="31"/>
          <w:szCs w:val="31"/>
          <w:lang w:eastAsia="zh-CN"/>
        </w:rPr>
      </w:pPr>
      <w:r>
        <w:rPr>
          <w:rFonts w:ascii="仿宋" w:eastAsia="仿宋" w:hAnsi="仿宋" w:cs="仿宋"/>
          <w:spacing w:val="15"/>
          <w:sz w:val="31"/>
          <w:szCs w:val="31"/>
          <w:lang w:eastAsia="zh-CN"/>
        </w:rPr>
        <w:t>3</w:t>
      </w:r>
      <w:r>
        <w:rPr>
          <w:rFonts w:ascii="仿宋" w:eastAsia="仿宋" w:hAnsi="仿宋" w:cs="仿宋"/>
          <w:spacing w:val="15"/>
          <w:sz w:val="31"/>
          <w:szCs w:val="31"/>
          <w:lang w:eastAsia="zh-CN"/>
        </w:rPr>
        <w:t>、承担军队转业干部适应性培训和专业培训工作。协</w:t>
      </w:r>
      <w:r>
        <w:rPr>
          <w:rFonts w:ascii="仿宋" w:eastAsia="仿宋" w:hAnsi="仿宋" w:cs="仿宋"/>
          <w:spacing w:val="21"/>
          <w:sz w:val="31"/>
          <w:szCs w:val="31"/>
          <w:lang w:eastAsia="zh-CN"/>
        </w:rPr>
        <w:t>助市军转办组织好营职以下军转干部进入国家机关资格考</w:t>
      </w:r>
    </w:p>
    <w:p w:rsidR="00BE2609" w:rsidRDefault="003627D8">
      <w:pPr>
        <w:spacing w:before="1" w:line="225" w:lineRule="auto"/>
        <w:ind w:left="31"/>
        <w:rPr>
          <w:rFonts w:ascii="仿宋" w:eastAsia="仿宋" w:hAnsi="仿宋" w:cs="仿宋"/>
          <w:sz w:val="31"/>
          <w:szCs w:val="31"/>
          <w:lang w:eastAsia="zh-CN"/>
        </w:rPr>
      </w:pPr>
      <w:r>
        <w:rPr>
          <w:rFonts w:ascii="仿宋" w:eastAsia="仿宋" w:hAnsi="仿宋" w:cs="仿宋"/>
          <w:spacing w:val="3"/>
          <w:sz w:val="31"/>
          <w:szCs w:val="31"/>
          <w:lang w:eastAsia="zh-CN"/>
        </w:rPr>
        <w:t>试工作。</w:t>
      </w:r>
    </w:p>
    <w:p w:rsidR="00BE2609" w:rsidRDefault="003627D8">
      <w:pPr>
        <w:spacing w:before="262" w:line="227" w:lineRule="auto"/>
        <w:ind w:left="652"/>
        <w:rPr>
          <w:rFonts w:ascii="仿宋" w:eastAsia="仿宋" w:hAnsi="仿宋" w:cs="仿宋"/>
          <w:sz w:val="31"/>
          <w:szCs w:val="31"/>
          <w:lang w:eastAsia="zh-CN"/>
        </w:rPr>
      </w:pPr>
      <w:r>
        <w:rPr>
          <w:rFonts w:ascii="仿宋" w:eastAsia="仿宋" w:hAnsi="仿宋" w:cs="仿宋"/>
          <w:spacing w:val="16"/>
          <w:sz w:val="31"/>
          <w:szCs w:val="31"/>
          <w:lang w:eastAsia="zh-CN"/>
        </w:rPr>
        <w:t>4</w:t>
      </w:r>
      <w:r>
        <w:rPr>
          <w:rFonts w:ascii="仿宋" w:eastAsia="仿宋" w:hAnsi="仿宋" w:cs="仿宋"/>
          <w:spacing w:val="16"/>
          <w:sz w:val="31"/>
          <w:szCs w:val="31"/>
          <w:lang w:eastAsia="zh-CN"/>
        </w:rPr>
        <w:t>、承办市直机关公务员各类专门业务培训，开</w:t>
      </w:r>
      <w:r>
        <w:rPr>
          <w:rFonts w:ascii="仿宋" w:eastAsia="仿宋" w:hAnsi="仿宋" w:cs="仿宋"/>
          <w:spacing w:val="15"/>
          <w:sz w:val="31"/>
          <w:szCs w:val="31"/>
          <w:lang w:eastAsia="zh-CN"/>
        </w:rPr>
        <w:t>展课程</w:t>
      </w:r>
    </w:p>
    <w:p w:rsidR="00BE2609" w:rsidRDefault="003627D8">
      <w:pPr>
        <w:spacing w:before="259" w:line="227" w:lineRule="auto"/>
        <w:ind w:left="34"/>
        <w:rPr>
          <w:rFonts w:ascii="仿宋" w:eastAsia="仿宋" w:hAnsi="仿宋" w:cs="仿宋"/>
          <w:sz w:val="31"/>
          <w:szCs w:val="31"/>
          <w:lang w:eastAsia="zh-CN"/>
        </w:rPr>
      </w:pPr>
      <w:r>
        <w:rPr>
          <w:rFonts w:ascii="仿宋" w:eastAsia="仿宋" w:hAnsi="仿宋" w:cs="仿宋"/>
          <w:spacing w:val="8"/>
          <w:sz w:val="31"/>
          <w:szCs w:val="31"/>
          <w:lang w:eastAsia="zh-CN"/>
        </w:rPr>
        <w:t>设计、培训课题研究、教学管理等培训服务。</w:t>
      </w:r>
    </w:p>
    <w:p w:rsidR="00BE2609" w:rsidRDefault="003627D8">
      <w:pPr>
        <w:spacing w:before="258" w:line="640" w:lineRule="exact"/>
        <w:jc w:val="right"/>
        <w:rPr>
          <w:rFonts w:ascii="仿宋" w:eastAsia="仿宋" w:hAnsi="仿宋" w:cs="仿宋"/>
          <w:sz w:val="31"/>
          <w:szCs w:val="31"/>
          <w:lang w:eastAsia="zh-CN"/>
        </w:rPr>
      </w:pPr>
      <w:r>
        <w:rPr>
          <w:rFonts w:ascii="仿宋" w:eastAsia="仿宋" w:hAnsi="仿宋" w:cs="仿宋"/>
          <w:spacing w:val="6"/>
          <w:position w:val="24"/>
          <w:sz w:val="31"/>
          <w:szCs w:val="31"/>
          <w:lang w:eastAsia="zh-CN"/>
        </w:rPr>
        <w:t>5</w:t>
      </w:r>
      <w:r>
        <w:rPr>
          <w:rFonts w:ascii="仿宋" w:eastAsia="仿宋" w:hAnsi="仿宋" w:cs="仿宋"/>
          <w:spacing w:val="6"/>
          <w:position w:val="24"/>
          <w:sz w:val="31"/>
          <w:szCs w:val="31"/>
          <w:lang w:eastAsia="zh-CN"/>
        </w:rPr>
        <w:t>、开展</w:t>
      </w:r>
      <w:hyperlink r:id="rId30" w:history="1">
        <w:r>
          <w:rPr>
            <w:rFonts w:ascii="仿宋" w:eastAsia="仿宋" w:hAnsi="仿宋" w:cs="仿宋"/>
            <w:spacing w:val="6"/>
            <w:position w:val="24"/>
            <w:sz w:val="31"/>
            <w:szCs w:val="31"/>
            <w:lang w:eastAsia="zh-CN"/>
          </w:rPr>
          <w:t>在职公务员</w:t>
        </w:r>
      </w:hyperlink>
      <w:r>
        <w:rPr>
          <w:rFonts w:ascii="仿宋" w:eastAsia="仿宋" w:hAnsi="仿宋" w:cs="仿宋"/>
          <w:spacing w:val="6"/>
          <w:position w:val="24"/>
          <w:sz w:val="31"/>
          <w:szCs w:val="31"/>
          <w:lang w:eastAsia="zh-CN"/>
        </w:rPr>
        <w:t>更新知识培训及继续教育培训工作。</w:t>
      </w:r>
    </w:p>
    <w:p w:rsidR="00BE2609" w:rsidRDefault="003627D8">
      <w:pPr>
        <w:spacing w:line="227" w:lineRule="auto"/>
        <w:ind w:left="656"/>
        <w:rPr>
          <w:rFonts w:ascii="仿宋" w:eastAsia="仿宋" w:hAnsi="仿宋" w:cs="仿宋"/>
          <w:sz w:val="31"/>
          <w:szCs w:val="31"/>
          <w:lang w:eastAsia="zh-CN"/>
        </w:rPr>
      </w:pPr>
      <w:r>
        <w:rPr>
          <w:rFonts w:ascii="仿宋" w:eastAsia="仿宋" w:hAnsi="仿宋" w:cs="仿宋"/>
          <w:spacing w:val="7"/>
          <w:sz w:val="31"/>
          <w:szCs w:val="31"/>
          <w:lang w:eastAsia="zh-CN"/>
        </w:rPr>
        <w:t>6</w:t>
      </w:r>
      <w:r>
        <w:rPr>
          <w:rFonts w:ascii="仿宋" w:eastAsia="仿宋" w:hAnsi="仿宋" w:cs="仿宋"/>
          <w:spacing w:val="7"/>
          <w:sz w:val="31"/>
          <w:szCs w:val="31"/>
          <w:lang w:eastAsia="zh-CN"/>
        </w:rPr>
        <w:t>、承办部里交办的其他事项。</w:t>
      </w:r>
    </w:p>
    <w:p w:rsidR="00BE2609" w:rsidRDefault="003627D8">
      <w:pPr>
        <w:spacing w:before="173" w:line="228" w:lineRule="auto"/>
        <w:ind w:left="686"/>
        <w:rPr>
          <w:rFonts w:ascii="仿宋" w:eastAsia="仿宋" w:hAnsi="仿宋" w:cs="仿宋"/>
          <w:sz w:val="31"/>
          <w:szCs w:val="31"/>
          <w:lang w:eastAsia="zh-CN"/>
        </w:rPr>
      </w:pPr>
      <w:r>
        <w:rPr>
          <w:rFonts w:ascii="仿宋" w:eastAsia="仿宋" w:hAnsi="仿宋" w:cs="仿宋"/>
          <w:spacing w:val="5"/>
          <w:sz w:val="31"/>
          <w:szCs w:val="31"/>
          <w:lang w:eastAsia="zh-CN"/>
        </w:rPr>
        <w:t>二、机构设置情况</w:t>
      </w:r>
    </w:p>
    <w:p w:rsidR="00BE2609" w:rsidRDefault="00BE2609">
      <w:pPr>
        <w:spacing w:line="228" w:lineRule="auto"/>
        <w:rPr>
          <w:rFonts w:ascii="仿宋" w:eastAsia="仿宋" w:hAnsi="仿宋" w:cs="仿宋"/>
          <w:sz w:val="31"/>
          <w:szCs w:val="31"/>
          <w:lang w:eastAsia="zh-CN"/>
        </w:rPr>
        <w:sectPr w:rsidR="00BE2609">
          <w:footerReference w:type="default" r:id="rId31"/>
          <w:pgSz w:w="11906" w:h="16839"/>
          <w:pgMar w:top="1431" w:right="1688" w:bottom="1156" w:left="1785" w:header="0" w:footer="994" w:gutter="0"/>
          <w:cols w:space="720"/>
        </w:sectPr>
      </w:pPr>
    </w:p>
    <w:p w:rsidR="00BE2609" w:rsidRDefault="003627D8">
      <w:pPr>
        <w:spacing w:before="162" w:line="624" w:lineRule="exact"/>
        <w:ind w:left="1099"/>
        <w:rPr>
          <w:rFonts w:ascii="仿宋" w:eastAsia="仿宋" w:hAnsi="仿宋" w:cs="仿宋"/>
          <w:sz w:val="31"/>
          <w:szCs w:val="31"/>
          <w:lang w:eastAsia="zh-CN"/>
        </w:rPr>
      </w:pPr>
      <w:r>
        <w:rPr>
          <w:rFonts w:ascii="仿宋" w:eastAsia="仿宋" w:hAnsi="仿宋" w:cs="仿宋"/>
          <w:spacing w:val="4"/>
          <w:position w:val="23"/>
          <w:sz w:val="31"/>
          <w:szCs w:val="31"/>
          <w:lang w:eastAsia="zh-CN"/>
        </w:rPr>
        <w:lastRenderedPageBreak/>
        <w:t>大同市公务员教育中心（大同市军队转业干部</w:t>
      </w:r>
      <w:r>
        <w:rPr>
          <w:rFonts w:ascii="仿宋" w:eastAsia="仿宋" w:hAnsi="仿宋" w:cs="仿宋"/>
          <w:spacing w:val="3"/>
          <w:position w:val="23"/>
          <w:sz w:val="31"/>
          <w:szCs w:val="31"/>
          <w:lang w:eastAsia="zh-CN"/>
        </w:rPr>
        <w:t>教育中</w:t>
      </w:r>
    </w:p>
    <w:p w:rsidR="00BE2609" w:rsidRDefault="003627D8">
      <w:pPr>
        <w:spacing w:line="226" w:lineRule="auto"/>
        <w:jc w:val="right"/>
        <w:rPr>
          <w:rFonts w:ascii="仿宋" w:eastAsia="仿宋" w:hAnsi="仿宋" w:cs="仿宋"/>
          <w:sz w:val="31"/>
          <w:szCs w:val="31"/>
          <w:lang w:eastAsia="zh-CN"/>
        </w:rPr>
      </w:pPr>
      <w:r>
        <w:rPr>
          <w:rFonts w:ascii="仿宋" w:eastAsia="仿宋" w:hAnsi="仿宋" w:cs="仿宋"/>
          <w:spacing w:val="-4"/>
          <w:sz w:val="31"/>
          <w:szCs w:val="31"/>
          <w:lang w:eastAsia="zh-CN"/>
        </w:rPr>
        <w:t>心）内设办公室、教育培训科、学员管理科、后勤保障科。</w:t>
      </w:r>
    </w:p>
    <w:p w:rsidR="00BE2609" w:rsidRDefault="00BE2609">
      <w:pPr>
        <w:spacing w:line="259" w:lineRule="auto"/>
        <w:rPr>
          <w:lang w:eastAsia="zh-CN"/>
        </w:rPr>
      </w:pPr>
    </w:p>
    <w:p w:rsidR="00BE2609" w:rsidRDefault="00BE2609">
      <w:pPr>
        <w:spacing w:line="259" w:lineRule="auto"/>
        <w:rPr>
          <w:lang w:eastAsia="zh-CN"/>
        </w:rPr>
      </w:pPr>
    </w:p>
    <w:p w:rsidR="00BE2609" w:rsidRDefault="00BE2609">
      <w:pPr>
        <w:spacing w:line="259" w:lineRule="auto"/>
        <w:rPr>
          <w:lang w:eastAsia="zh-CN"/>
        </w:rPr>
      </w:pPr>
    </w:p>
    <w:p w:rsidR="00BE2609" w:rsidRDefault="00BE2609">
      <w:pPr>
        <w:spacing w:line="260" w:lineRule="auto"/>
        <w:rPr>
          <w:lang w:eastAsia="zh-CN"/>
        </w:rPr>
      </w:pPr>
    </w:p>
    <w:p w:rsidR="00BE2609" w:rsidRDefault="003627D8">
      <w:pPr>
        <w:pStyle w:val="a3"/>
        <w:spacing w:before="100" w:line="226" w:lineRule="auto"/>
        <w:ind w:left="26"/>
        <w:rPr>
          <w:lang w:eastAsia="zh-CN"/>
        </w:rPr>
      </w:pPr>
      <w:r>
        <w:rPr>
          <w:spacing w:val="8"/>
          <w:lang w:eastAsia="zh-CN"/>
        </w:rPr>
        <w:t>第二部分</w:t>
      </w:r>
      <w:r>
        <w:rPr>
          <w:spacing w:val="8"/>
          <w:lang w:eastAsia="zh-CN"/>
        </w:rPr>
        <w:t xml:space="preserve"> 2022</w:t>
      </w:r>
      <w:r>
        <w:rPr>
          <w:spacing w:val="8"/>
          <w:lang w:eastAsia="zh-CN"/>
        </w:rPr>
        <w:t>年度部门预算报表（见</w:t>
      </w:r>
      <w:r>
        <w:rPr>
          <w:spacing w:val="7"/>
          <w:lang w:eastAsia="zh-CN"/>
        </w:rPr>
        <w:t>附表）</w:t>
      </w:r>
    </w:p>
    <w:p w:rsidR="00BE2609" w:rsidRDefault="00BE2609">
      <w:pPr>
        <w:spacing w:line="226" w:lineRule="auto"/>
        <w:rPr>
          <w:lang w:eastAsia="zh-CN"/>
        </w:rPr>
        <w:sectPr w:rsidR="00BE2609">
          <w:footerReference w:type="default" r:id="rId32"/>
          <w:pgSz w:w="11906" w:h="16839"/>
          <w:pgMar w:top="1431" w:right="1688" w:bottom="1156" w:left="1785" w:header="0" w:footer="994" w:gutter="0"/>
          <w:cols w:space="720"/>
        </w:sectPr>
      </w:pPr>
    </w:p>
    <w:p w:rsidR="00BE2609" w:rsidRDefault="003627D8">
      <w:pPr>
        <w:pStyle w:val="a3"/>
        <w:spacing w:before="163" w:line="226" w:lineRule="auto"/>
        <w:ind w:left="672"/>
        <w:rPr>
          <w:lang w:eastAsia="zh-CN"/>
        </w:rPr>
      </w:pPr>
      <w:r>
        <w:rPr>
          <w:spacing w:val="7"/>
          <w:lang w:eastAsia="zh-CN"/>
        </w:rPr>
        <w:lastRenderedPageBreak/>
        <w:t>一</w:t>
      </w:r>
      <w:r>
        <w:rPr>
          <w:spacing w:val="7"/>
          <w:lang w:eastAsia="zh-CN"/>
        </w:rPr>
        <w:t>.</w:t>
      </w:r>
      <w:r>
        <w:rPr>
          <w:spacing w:val="7"/>
          <w:lang w:eastAsia="zh-CN"/>
        </w:rPr>
        <w:t>大同市公务员教育中心</w:t>
      </w:r>
      <w:r>
        <w:rPr>
          <w:spacing w:val="7"/>
          <w:lang w:eastAsia="zh-CN"/>
        </w:rPr>
        <w:t>2022</w:t>
      </w:r>
      <w:r>
        <w:rPr>
          <w:spacing w:val="7"/>
          <w:lang w:eastAsia="zh-CN"/>
        </w:rPr>
        <w:t>年预算收支总表</w:t>
      </w:r>
    </w:p>
    <w:p w:rsidR="00BE2609" w:rsidRDefault="003627D8">
      <w:pPr>
        <w:spacing w:before="147" w:line="11431" w:lineRule="exact"/>
        <w:ind w:firstLine="14"/>
      </w:pPr>
      <w:r>
        <w:rPr>
          <w:noProof/>
          <w:position w:val="-228"/>
          <w:lang w:eastAsia="zh-CN"/>
        </w:rPr>
        <w:drawing>
          <wp:inline distT="0" distB="0" distL="0" distR="0">
            <wp:extent cx="5172075" cy="725868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3"/>
                    <a:stretch>
                      <a:fillRect/>
                    </a:stretch>
                  </pic:blipFill>
                  <pic:spPr>
                    <a:xfrm>
                      <a:off x="0" y="0"/>
                      <a:ext cx="5172455" cy="7258811"/>
                    </a:xfrm>
                    <a:prstGeom prst="rect">
                      <a:avLst/>
                    </a:prstGeom>
                  </pic:spPr>
                </pic:pic>
              </a:graphicData>
            </a:graphic>
          </wp:inline>
        </w:drawing>
      </w:r>
    </w:p>
    <w:p w:rsidR="00BE2609" w:rsidRDefault="00BE2609">
      <w:pPr>
        <w:spacing w:line="11431" w:lineRule="exact"/>
        <w:sectPr w:rsidR="00BE2609">
          <w:footerReference w:type="default" r:id="rId34"/>
          <w:pgSz w:w="11906" w:h="16839"/>
          <w:pgMar w:top="1431" w:right="1785" w:bottom="1153" w:left="1785" w:header="0" w:footer="994" w:gutter="0"/>
          <w:cols w:space="720"/>
        </w:sectPr>
      </w:pPr>
    </w:p>
    <w:p w:rsidR="00BE2609" w:rsidRDefault="003627D8">
      <w:pPr>
        <w:pStyle w:val="a3"/>
        <w:spacing w:before="163" w:line="226" w:lineRule="auto"/>
        <w:ind w:left="672"/>
        <w:rPr>
          <w:lang w:eastAsia="zh-CN"/>
        </w:rPr>
      </w:pPr>
      <w:r>
        <w:rPr>
          <w:spacing w:val="7"/>
          <w:lang w:eastAsia="zh-CN"/>
        </w:rPr>
        <w:lastRenderedPageBreak/>
        <w:t>二</w:t>
      </w:r>
      <w:r>
        <w:rPr>
          <w:spacing w:val="7"/>
          <w:lang w:eastAsia="zh-CN"/>
        </w:rPr>
        <w:t>.</w:t>
      </w:r>
      <w:r>
        <w:rPr>
          <w:spacing w:val="7"/>
          <w:lang w:eastAsia="zh-CN"/>
        </w:rPr>
        <w:t>大同市公务员教育中心</w:t>
      </w:r>
      <w:r>
        <w:rPr>
          <w:spacing w:val="7"/>
          <w:lang w:eastAsia="zh-CN"/>
        </w:rPr>
        <w:t>2022</w:t>
      </w:r>
      <w:r>
        <w:rPr>
          <w:spacing w:val="7"/>
          <w:lang w:eastAsia="zh-CN"/>
        </w:rPr>
        <w:t>年预算收入总表</w:t>
      </w:r>
    </w:p>
    <w:p w:rsidR="00BE2609" w:rsidRDefault="003627D8">
      <w:pPr>
        <w:spacing w:before="97" w:line="5604" w:lineRule="exact"/>
        <w:ind w:firstLine="14"/>
      </w:pPr>
      <w:r>
        <w:rPr>
          <w:noProof/>
          <w:position w:val="-112"/>
          <w:lang w:eastAsia="zh-CN"/>
        </w:rPr>
        <w:drawing>
          <wp:inline distT="0" distB="0" distL="0" distR="0">
            <wp:extent cx="5269865" cy="355854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35"/>
                    <a:stretch>
                      <a:fillRect/>
                    </a:stretch>
                  </pic:blipFill>
                  <pic:spPr>
                    <a:xfrm>
                      <a:off x="0" y="0"/>
                      <a:ext cx="5269991" cy="3558540"/>
                    </a:xfrm>
                    <a:prstGeom prst="rect">
                      <a:avLst/>
                    </a:prstGeom>
                  </pic:spPr>
                </pic:pic>
              </a:graphicData>
            </a:graphic>
          </wp:inline>
        </w:drawing>
      </w:r>
    </w:p>
    <w:p w:rsidR="00BE2609" w:rsidRDefault="00BE2609">
      <w:pPr>
        <w:spacing w:line="5604" w:lineRule="exact"/>
        <w:sectPr w:rsidR="00BE2609">
          <w:footerReference w:type="default" r:id="rId36"/>
          <w:pgSz w:w="11906" w:h="16839"/>
          <w:pgMar w:top="1431" w:right="1785" w:bottom="1156" w:left="1785" w:header="0" w:footer="994" w:gutter="0"/>
          <w:cols w:space="720"/>
        </w:sectPr>
      </w:pPr>
    </w:p>
    <w:p w:rsidR="00BE2609" w:rsidRDefault="003627D8">
      <w:pPr>
        <w:pStyle w:val="a3"/>
        <w:spacing w:before="163" w:line="226" w:lineRule="auto"/>
        <w:ind w:left="673"/>
        <w:rPr>
          <w:lang w:eastAsia="zh-CN"/>
        </w:rPr>
      </w:pPr>
      <w:r>
        <w:rPr>
          <w:spacing w:val="7"/>
          <w:lang w:eastAsia="zh-CN"/>
        </w:rPr>
        <w:lastRenderedPageBreak/>
        <w:t>三</w:t>
      </w:r>
      <w:r>
        <w:rPr>
          <w:spacing w:val="7"/>
          <w:lang w:eastAsia="zh-CN"/>
        </w:rPr>
        <w:t>.</w:t>
      </w:r>
      <w:r>
        <w:rPr>
          <w:spacing w:val="7"/>
          <w:lang w:eastAsia="zh-CN"/>
        </w:rPr>
        <w:t>大同市公务员教育中心</w:t>
      </w:r>
      <w:r>
        <w:rPr>
          <w:spacing w:val="7"/>
          <w:lang w:eastAsia="zh-CN"/>
        </w:rPr>
        <w:t>2022</w:t>
      </w:r>
      <w:r>
        <w:rPr>
          <w:spacing w:val="7"/>
          <w:lang w:eastAsia="zh-CN"/>
        </w:rPr>
        <w:t>年预算支</w:t>
      </w:r>
      <w:r>
        <w:rPr>
          <w:spacing w:val="6"/>
          <w:lang w:eastAsia="zh-CN"/>
        </w:rPr>
        <w:t>出总表</w:t>
      </w:r>
    </w:p>
    <w:p w:rsidR="00BE2609" w:rsidRDefault="003627D8">
      <w:pPr>
        <w:spacing w:before="99" w:line="8714" w:lineRule="exact"/>
        <w:ind w:firstLine="14"/>
      </w:pPr>
      <w:r>
        <w:rPr>
          <w:noProof/>
          <w:position w:val="-174"/>
          <w:lang w:eastAsia="zh-CN"/>
        </w:rPr>
        <w:drawing>
          <wp:inline distT="0" distB="0" distL="0" distR="0">
            <wp:extent cx="4943475" cy="553339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37"/>
                    <a:stretch>
                      <a:fillRect/>
                    </a:stretch>
                  </pic:blipFill>
                  <pic:spPr>
                    <a:xfrm>
                      <a:off x="0" y="0"/>
                      <a:ext cx="4943855" cy="5533643"/>
                    </a:xfrm>
                    <a:prstGeom prst="rect">
                      <a:avLst/>
                    </a:prstGeom>
                  </pic:spPr>
                </pic:pic>
              </a:graphicData>
            </a:graphic>
          </wp:inline>
        </w:drawing>
      </w:r>
    </w:p>
    <w:p w:rsidR="00BE2609" w:rsidRDefault="00BE2609">
      <w:pPr>
        <w:spacing w:line="8714" w:lineRule="exact"/>
        <w:sectPr w:rsidR="00BE2609">
          <w:footerReference w:type="default" r:id="rId38"/>
          <w:pgSz w:w="11906" w:h="16839"/>
          <w:pgMar w:top="1431" w:right="1785" w:bottom="1153" w:left="1785" w:header="0" w:footer="994" w:gutter="0"/>
          <w:cols w:space="720"/>
        </w:sectPr>
      </w:pPr>
    </w:p>
    <w:p w:rsidR="00BE2609" w:rsidRDefault="003627D8">
      <w:pPr>
        <w:pStyle w:val="a3"/>
        <w:spacing w:before="163" w:line="226" w:lineRule="auto"/>
        <w:ind w:left="686"/>
        <w:rPr>
          <w:lang w:eastAsia="zh-CN"/>
        </w:rPr>
      </w:pPr>
      <w:r>
        <w:rPr>
          <w:spacing w:val="6"/>
          <w:lang w:eastAsia="zh-CN"/>
        </w:rPr>
        <w:lastRenderedPageBreak/>
        <w:t>四</w:t>
      </w:r>
      <w:r>
        <w:rPr>
          <w:spacing w:val="6"/>
          <w:lang w:eastAsia="zh-CN"/>
        </w:rPr>
        <w:t>.</w:t>
      </w:r>
      <w:r>
        <w:rPr>
          <w:spacing w:val="6"/>
          <w:lang w:eastAsia="zh-CN"/>
        </w:rPr>
        <w:t>大同市公务员教育中心</w:t>
      </w:r>
      <w:r>
        <w:rPr>
          <w:spacing w:val="6"/>
          <w:lang w:eastAsia="zh-CN"/>
        </w:rPr>
        <w:t>2022</w:t>
      </w:r>
      <w:r>
        <w:rPr>
          <w:spacing w:val="6"/>
          <w:lang w:eastAsia="zh-CN"/>
        </w:rPr>
        <w:t>年财政拨款收支总表</w:t>
      </w:r>
    </w:p>
    <w:p w:rsidR="00BE2609" w:rsidRDefault="003627D8">
      <w:pPr>
        <w:spacing w:before="217" w:line="10665" w:lineRule="exact"/>
        <w:ind w:firstLine="14"/>
      </w:pPr>
      <w:r>
        <w:rPr>
          <w:noProof/>
          <w:position w:val="-213"/>
          <w:lang w:eastAsia="zh-CN"/>
        </w:rPr>
        <w:drawing>
          <wp:inline distT="0" distB="0" distL="0" distR="0">
            <wp:extent cx="5190490" cy="677227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9"/>
                    <a:stretch>
                      <a:fillRect/>
                    </a:stretch>
                  </pic:blipFill>
                  <pic:spPr>
                    <a:xfrm>
                      <a:off x="0" y="0"/>
                      <a:ext cx="5190744" cy="6772656"/>
                    </a:xfrm>
                    <a:prstGeom prst="rect">
                      <a:avLst/>
                    </a:prstGeom>
                  </pic:spPr>
                </pic:pic>
              </a:graphicData>
            </a:graphic>
          </wp:inline>
        </w:drawing>
      </w:r>
    </w:p>
    <w:p w:rsidR="00BE2609" w:rsidRDefault="00BE2609">
      <w:pPr>
        <w:spacing w:line="10665" w:lineRule="exact"/>
        <w:sectPr w:rsidR="00BE2609">
          <w:footerReference w:type="default" r:id="rId40"/>
          <w:pgSz w:w="11906" w:h="16839"/>
          <w:pgMar w:top="1431" w:right="1785" w:bottom="1156" w:left="1785" w:header="0" w:footer="994" w:gutter="0"/>
          <w:cols w:space="720"/>
        </w:sectPr>
      </w:pPr>
    </w:p>
    <w:p w:rsidR="00BE2609" w:rsidRDefault="003627D8">
      <w:pPr>
        <w:pStyle w:val="a3"/>
        <w:spacing w:before="162" w:line="624" w:lineRule="exact"/>
        <w:ind w:right="16"/>
        <w:jc w:val="right"/>
        <w:rPr>
          <w:lang w:eastAsia="zh-CN"/>
        </w:rPr>
      </w:pPr>
      <w:r>
        <w:rPr>
          <w:spacing w:val="7"/>
          <w:position w:val="23"/>
          <w:lang w:eastAsia="zh-CN"/>
        </w:rPr>
        <w:lastRenderedPageBreak/>
        <w:t>五</w:t>
      </w:r>
      <w:r>
        <w:rPr>
          <w:spacing w:val="7"/>
          <w:position w:val="23"/>
          <w:lang w:eastAsia="zh-CN"/>
        </w:rPr>
        <w:t>.</w:t>
      </w:r>
      <w:r>
        <w:rPr>
          <w:spacing w:val="7"/>
          <w:position w:val="23"/>
          <w:lang w:eastAsia="zh-CN"/>
        </w:rPr>
        <w:t>大同市公务员教育中心</w:t>
      </w:r>
      <w:r>
        <w:rPr>
          <w:spacing w:val="7"/>
          <w:position w:val="23"/>
          <w:lang w:eastAsia="zh-CN"/>
        </w:rPr>
        <w:t>2022</w:t>
      </w:r>
      <w:r>
        <w:rPr>
          <w:spacing w:val="7"/>
          <w:position w:val="23"/>
          <w:lang w:eastAsia="zh-CN"/>
        </w:rPr>
        <w:t>年一般公共预算支出预</w:t>
      </w:r>
    </w:p>
    <w:p w:rsidR="00BE2609" w:rsidRDefault="003627D8">
      <w:pPr>
        <w:pStyle w:val="a3"/>
        <w:spacing w:line="227" w:lineRule="auto"/>
        <w:ind w:left="26"/>
      </w:pPr>
      <w:r>
        <w:rPr>
          <w:spacing w:val="2"/>
        </w:rPr>
        <w:t>算表</w:t>
      </w:r>
    </w:p>
    <w:p w:rsidR="00BE2609" w:rsidRDefault="003627D8">
      <w:pPr>
        <w:spacing w:before="223" w:line="6592" w:lineRule="exact"/>
        <w:ind w:firstLine="14"/>
      </w:pPr>
      <w:r>
        <w:rPr>
          <w:noProof/>
          <w:position w:val="-131"/>
          <w:lang w:eastAsia="zh-CN"/>
        </w:rPr>
        <w:drawing>
          <wp:inline distT="0" distB="0" distL="0" distR="0">
            <wp:extent cx="5271135" cy="418592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41"/>
                    <a:stretch>
                      <a:fillRect/>
                    </a:stretch>
                  </pic:blipFill>
                  <pic:spPr>
                    <a:xfrm>
                      <a:off x="0" y="0"/>
                      <a:ext cx="5271515" cy="4186428"/>
                    </a:xfrm>
                    <a:prstGeom prst="rect">
                      <a:avLst/>
                    </a:prstGeom>
                  </pic:spPr>
                </pic:pic>
              </a:graphicData>
            </a:graphic>
          </wp:inline>
        </w:drawing>
      </w:r>
    </w:p>
    <w:p w:rsidR="00BE2609" w:rsidRDefault="00BE2609">
      <w:pPr>
        <w:spacing w:line="6592" w:lineRule="exact"/>
        <w:sectPr w:rsidR="00BE2609">
          <w:footerReference w:type="default" r:id="rId42"/>
          <w:pgSz w:w="11906" w:h="16839"/>
          <w:pgMar w:top="1431" w:right="1785" w:bottom="1156" w:left="1785" w:header="0" w:footer="994" w:gutter="0"/>
          <w:cols w:space="720"/>
        </w:sectPr>
      </w:pPr>
    </w:p>
    <w:p w:rsidR="00BE2609" w:rsidRDefault="003627D8">
      <w:pPr>
        <w:pStyle w:val="a3"/>
        <w:spacing w:before="162" w:line="624" w:lineRule="exact"/>
        <w:ind w:right="13"/>
        <w:jc w:val="right"/>
        <w:rPr>
          <w:lang w:eastAsia="zh-CN"/>
        </w:rPr>
      </w:pPr>
      <w:r>
        <w:rPr>
          <w:spacing w:val="7"/>
          <w:position w:val="23"/>
          <w:lang w:eastAsia="zh-CN"/>
        </w:rPr>
        <w:lastRenderedPageBreak/>
        <w:t>六</w:t>
      </w:r>
      <w:r>
        <w:rPr>
          <w:spacing w:val="7"/>
          <w:position w:val="23"/>
          <w:lang w:eastAsia="zh-CN"/>
        </w:rPr>
        <w:t>.</w:t>
      </w:r>
      <w:r>
        <w:rPr>
          <w:spacing w:val="7"/>
          <w:position w:val="23"/>
          <w:lang w:eastAsia="zh-CN"/>
        </w:rPr>
        <w:t>大同市公务员教育中心</w:t>
      </w:r>
      <w:r>
        <w:rPr>
          <w:spacing w:val="7"/>
          <w:position w:val="23"/>
          <w:lang w:eastAsia="zh-CN"/>
        </w:rPr>
        <w:t>2022</w:t>
      </w:r>
      <w:r>
        <w:rPr>
          <w:spacing w:val="7"/>
          <w:position w:val="23"/>
          <w:lang w:eastAsia="zh-CN"/>
        </w:rPr>
        <w:t>年一般公共预算安排基</w:t>
      </w:r>
    </w:p>
    <w:p w:rsidR="00BE2609" w:rsidRDefault="003627D8">
      <w:pPr>
        <w:pStyle w:val="a3"/>
        <w:spacing w:line="227" w:lineRule="auto"/>
        <w:ind w:left="27"/>
      </w:pPr>
      <w:r>
        <w:rPr>
          <w:spacing w:val="8"/>
        </w:rPr>
        <w:t>本支出分经济科目表</w:t>
      </w:r>
    </w:p>
    <w:p w:rsidR="00BE2609" w:rsidRDefault="003627D8">
      <w:pPr>
        <w:spacing w:before="143" w:line="6752" w:lineRule="exact"/>
        <w:ind w:firstLine="14"/>
      </w:pPr>
      <w:r>
        <w:rPr>
          <w:noProof/>
          <w:position w:val="-135"/>
          <w:lang w:eastAsia="zh-CN"/>
        </w:rPr>
        <w:drawing>
          <wp:inline distT="0" distB="0" distL="0" distR="0">
            <wp:extent cx="5266690" cy="428688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43"/>
                    <a:stretch>
                      <a:fillRect/>
                    </a:stretch>
                  </pic:blipFill>
                  <pic:spPr>
                    <a:xfrm>
                      <a:off x="0" y="0"/>
                      <a:ext cx="5266944" cy="4287011"/>
                    </a:xfrm>
                    <a:prstGeom prst="rect">
                      <a:avLst/>
                    </a:prstGeom>
                  </pic:spPr>
                </pic:pic>
              </a:graphicData>
            </a:graphic>
          </wp:inline>
        </w:drawing>
      </w:r>
    </w:p>
    <w:p w:rsidR="00BE2609" w:rsidRDefault="00BE2609">
      <w:pPr>
        <w:spacing w:line="6752" w:lineRule="exact"/>
        <w:sectPr w:rsidR="00BE2609">
          <w:footerReference w:type="default" r:id="rId44"/>
          <w:pgSz w:w="11906" w:h="16839"/>
          <w:pgMar w:top="1431" w:right="1785" w:bottom="1156" w:left="1785" w:header="0" w:footer="994" w:gutter="0"/>
          <w:cols w:space="720"/>
        </w:sectPr>
      </w:pPr>
    </w:p>
    <w:p w:rsidR="00BE2609" w:rsidRDefault="003627D8">
      <w:pPr>
        <w:pStyle w:val="a3"/>
        <w:spacing w:before="162" w:line="624" w:lineRule="exact"/>
        <w:ind w:right="13"/>
        <w:jc w:val="right"/>
        <w:rPr>
          <w:lang w:eastAsia="zh-CN"/>
        </w:rPr>
      </w:pPr>
      <w:r>
        <w:rPr>
          <w:spacing w:val="7"/>
          <w:position w:val="23"/>
          <w:lang w:eastAsia="zh-CN"/>
        </w:rPr>
        <w:lastRenderedPageBreak/>
        <w:t>七</w:t>
      </w:r>
      <w:r>
        <w:rPr>
          <w:spacing w:val="7"/>
          <w:position w:val="23"/>
          <w:lang w:eastAsia="zh-CN"/>
        </w:rPr>
        <w:t>.</w:t>
      </w:r>
      <w:r>
        <w:rPr>
          <w:spacing w:val="7"/>
          <w:position w:val="23"/>
          <w:lang w:eastAsia="zh-CN"/>
        </w:rPr>
        <w:t>大同市公务员教育中心</w:t>
      </w:r>
      <w:r>
        <w:rPr>
          <w:spacing w:val="7"/>
          <w:position w:val="23"/>
          <w:lang w:eastAsia="zh-CN"/>
        </w:rPr>
        <w:t>2022</w:t>
      </w:r>
      <w:r>
        <w:rPr>
          <w:spacing w:val="7"/>
          <w:position w:val="23"/>
          <w:lang w:eastAsia="zh-CN"/>
        </w:rPr>
        <w:t>年政府性基金预算收入</w:t>
      </w:r>
    </w:p>
    <w:p w:rsidR="00BE2609" w:rsidRDefault="003627D8">
      <w:pPr>
        <w:pStyle w:val="a3"/>
        <w:spacing w:line="227" w:lineRule="auto"/>
        <w:ind w:left="31"/>
      </w:pPr>
      <w:r>
        <w:rPr>
          <w:spacing w:val="4"/>
        </w:rPr>
        <w:t>预算表</w:t>
      </w:r>
    </w:p>
    <w:p w:rsidR="00BE2609" w:rsidRDefault="003627D8">
      <w:pPr>
        <w:spacing w:before="227" w:line="5340" w:lineRule="exact"/>
        <w:ind w:firstLine="14"/>
      </w:pPr>
      <w:r>
        <w:rPr>
          <w:noProof/>
          <w:position w:val="-106"/>
          <w:lang w:eastAsia="zh-CN"/>
        </w:rPr>
        <w:drawing>
          <wp:inline distT="0" distB="0" distL="0" distR="0">
            <wp:extent cx="5095875" cy="33909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45"/>
                    <a:stretch>
                      <a:fillRect/>
                    </a:stretch>
                  </pic:blipFill>
                  <pic:spPr>
                    <a:xfrm>
                      <a:off x="0" y="0"/>
                      <a:ext cx="5096255" cy="3390900"/>
                    </a:xfrm>
                    <a:prstGeom prst="rect">
                      <a:avLst/>
                    </a:prstGeom>
                  </pic:spPr>
                </pic:pic>
              </a:graphicData>
            </a:graphic>
          </wp:inline>
        </w:drawing>
      </w:r>
    </w:p>
    <w:p w:rsidR="00BE2609" w:rsidRDefault="00BE2609">
      <w:pPr>
        <w:spacing w:line="270" w:lineRule="auto"/>
      </w:pPr>
    </w:p>
    <w:p w:rsidR="00BE2609" w:rsidRDefault="00BE2609">
      <w:pPr>
        <w:spacing w:line="271" w:lineRule="auto"/>
      </w:pPr>
    </w:p>
    <w:p w:rsidR="00BE2609" w:rsidRDefault="00BE2609">
      <w:pPr>
        <w:spacing w:line="271" w:lineRule="auto"/>
      </w:pPr>
    </w:p>
    <w:p w:rsidR="00BE2609" w:rsidRDefault="00BE2609">
      <w:pPr>
        <w:spacing w:line="271" w:lineRule="auto"/>
      </w:pPr>
    </w:p>
    <w:p w:rsidR="00BE2609" w:rsidRDefault="003627D8">
      <w:pPr>
        <w:spacing w:before="101" w:line="624" w:lineRule="exact"/>
        <w:ind w:left="677"/>
        <w:rPr>
          <w:rFonts w:ascii="仿宋" w:eastAsia="仿宋" w:hAnsi="仿宋" w:cs="仿宋"/>
          <w:sz w:val="31"/>
          <w:szCs w:val="31"/>
          <w:lang w:eastAsia="zh-CN"/>
        </w:rPr>
      </w:pPr>
      <w:r>
        <w:rPr>
          <w:rFonts w:ascii="仿宋" w:eastAsia="仿宋" w:hAnsi="仿宋" w:cs="仿宋"/>
          <w:spacing w:val="6"/>
          <w:position w:val="23"/>
          <w:sz w:val="31"/>
          <w:szCs w:val="31"/>
          <w:lang w:eastAsia="zh-CN"/>
        </w:rPr>
        <w:t>说明：大同市公务员教育中心</w:t>
      </w:r>
      <w:r>
        <w:rPr>
          <w:rFonts w:ascii="仿宋" w:eastAsia="仿宋" w:hAnsi="仿宋" w:cs="仿宋"/>
          <w:spacing w:val="6"/>
          <w:position w:val="23"/>
          <w:sz w:val="31"/>
          <w:szCs w:val="31"/>
          <w:lang w:eastAsia="zh-CN"/>
        </w:rPr>
        <w:t>2022</w:t>
      </w:r>
      <w:r>
        <w:rPr>
          <w:rFonts w:ascii="仿宋" w:eastAsia="仿宋" w:hAnsi="仿宋" w:cs="仿宋"/>
          <w:spacing w:val="6"/>
          <w:position w:val="23"/>
          <w:sz w:val="31"/>
          <w:szCs w:val="31"/>
          <w:lang w:eastAsia="zh-CN"/>
        </w:rPr>
        <w:t>年政府性基金预算</w:t>
      </w:r>
    </w:p>
    <w:p w:rsidR="00BE2609" w:rsidRDefault="003627D8">
      <w:pPr>
        <w:spacing w:line="228" w:lineRule="auto"/>
        <w:ind w:left="52"/>
        <w:rPr>
          <w:rFonts w:ascii="仿宋" w:eastAsia="仿宋" w:hAnsi="仿宋" w:cs="仿宋"/>
          <w:sz w:val="31"/>
          <w:szCs w:val="31"/>
          <w:lang w:eastAsia="zh-CN"/>
        </w:rPr>
      </w:pPr>
      <w:r>
        <w:rPr>
          <w:rFonts w:ascii="仿宋" w:eastAsia="仿宋" w:hAnsi="仿宋" w:cs="仿宋"/>
          <w:sz w:val="31"/>
          <w:szCs w:val="31"/>
          <w:lang w:eastAsia="zh-CN"/>
        </w:rPr>
        <w:t>收入为零</w:t>
      </w:r>
    </w:p>
    <w:p w:rsidR="00BE2609" w:rsidRDefault="00BE2609">
      <w:pPr>
        <w:spacing w:line="228" w:lineRule="auto"/>
        <w:rPr>
          <w:rFonts w:ascii="仿宋" w:eastAsia="仿宋" w:hAnsi="仿宋" w:cs="仿宋"/>
          <w:sz w:val="31"/>
          <w:szCs w:val="31"/>
          <w:lang w:eastAsia="zh-CN"/>
        </w:rPr>
        <w:sectPr w:rsidR="00BE2609">
          <w:footerReference w:type="default" r:id="rId46"/>
          <w:pgSz w:w="11906" w:h="16839"/>
          <w:pgMar w:top="1431" w:right="1785" w:bottom="1156" w:left="1785" w:header="0" w:footer="994" w:gutter="0"/>
          <w:cols w:space="720"/>
        </w:sectPr>
      </w:pPr>
    </w:p>
    <w:p w:rsidR="00BE2609" w:rsidRDefault="003627D8">
      <w:pPr>
        <w:pStyle w:val="a3"/>
        <w:spacing w:before="162" w:line="624" w:lineRule="exact"/>
        <w:ind w:right="13"/>
        <w:jc w:val="right"/>
        <w:rPr>
          <w:lang w:eastAsia="zh-CN"/>
        </w:rPr>
      </w:pPr>
      <w:r>
        <w:rPr>
          <w:spacing w:val="7"/>
          <w:position w:val="23"/>
          <w:lang w:eastAsia="zh-CN"/>
        </w:rPr>
        <w:lastRenderedPageBreak/>
        <w:t>八</w:t>
      </w:r>
      <w:r>
        <w:rPr>
          <w:spacing w:val="7"/>
          <w:position w:val="23"/>
          <w:lang w:eastAsia="zh-CN"/>
        </w:rPr>
        <w:t>.</w:t>
      </w:r>
      <w:r>
        <w:rPr>
          <w:spacing w:val="7"/>
          <w:position w:val="23"/>
          <w:lang w:eastAsia="zh-CN"/>
        </w:rPr>
        <w:t>大同市公务员教育中心</w:t>
      </w:r>
      <w:r>
        <w:rPr>
          <w:spacing w:val="7"/>
          <w:position w:val="23"/>
          <w:lang w:eastAsia="zh-CN"/>
        </w:rPr>
        <w:t>2022</w:t>
      </w:r>
      <w:r>
        <w:rPr>
          <w:spacing w:val="7"/>
          <w:position w:val="23"/>
          <w:lang w:eastAsia="zh-CN"/>
        </w:rPr>
        <w:t>年政府性基金预算支出</w:t>
      </w:r>
    </w:p>
    <w:p w:rsidR="00BE2609" w:rsidRDefault="003627D8">
      <w:pPr>
        <w:pStyle w:val="a3"/>
        <w:spacing w:line="227" w:lineRule="auto"/>
        <w:ind w:left="31"/>
      </w:pPr>
      <w:r>
        <w:rPr>
          <w:spacing w:val="4"/>
        </w:rPr>
        <w:t>预算表</w:t>
      </w:r>
    </w:p>
    <w:p w:rsidR="00BE2609" w:rsidRDefault="003627D8">
      <w:pPr>
        <w:spacing w:before="225" w:line="5654" w:lineRule="exact"/>
        <w:ind w:firstLine="14"/>
      </w:pPr>
      <w:r>
        <w:rPr>
          <w:noProof/>
          <w:position w:val="-113"/>
          <w:lang w:eastAsia="zh-CN"/>
        </w:rPr>
        <w:drawing>
          <wp:inline distT="0" distB="0" distL="0" distR="0">
            <wp:extent cx="4782185" cy="359029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47"/>
                    <a:stretch>
                      <a:fillRect/>
                    </a:stretch>
                  </pic:blipFill>
                  <pic:spPr>
                    <a:xfrm>
                      <a:off x="0" y="0"/>
                      <a:ext cx="4782311" cy="3590544"/>
                    </a:xfrm>
                    <a:prstGeom prst="rect">
                      <a:avLst/>
                    </a:prstGeom>
                  </pic:spPr>
                </pic:pic>
              </a:graphicData>
            </a:graphic>
          </wp:inline>
        </w:drawing>
      </w:r>
    </w:p>
    <w:p w:rsidR="00BE2609" w:rsidRDefault="00BE2609">
      <w:pPr>
        <w:spacing w:line="270" w:lineRule="auto"/>
      </w:pPr>
    </w:p>
    <w:p w:rsidR="00BE2609" w:rsidRDefault="00BE2609">
      <w:pPr>
        <w:spacing w:line="271" w:lineRule="auto"/>
      </w:pPr>
    </w:p>
    <w:p w:rsidR="00BE2609" w:rsidRDefault="00BE2609">
      <w:pPr>
        <w:spacing w:line="271" w:lineRule="auto"/>
      </w:pPr>
    </w:p>
    <w:p w:rsidR="00BE2609" w:rsidRDefault="00BE2609">
      <w:pPr>
        <w:spacing w:line="271" w:lineRule="auto"/>
      </w:pPr>
    </w:p>
    <w:p w:rsidR="00BE2609" w:rsidRDefault="003627D8">
      <w:pPr>
        <w:spacing w:before="101" w:line="624" w:lineRule="exact"/>
        <w:ind w:right="16"/>
        <w:jc w:val="right"/>
        <w:rPr>
          <w:rFonts w:ascii="仿宋" w:eastAsia="仿宋" w:hAnsi="仿宋" w:cs="仿宋"/>
          <w:sz w:val="31"/>
          <w:szCs w:val="31"/>
          <w:lang w:eastAsia="zh-CN"/>
        </w:rPr>
      </w:pPr>
      <w:r>
        <w:rPr>
          <w:rFonts w:ascii="仿宋" w:eastAsia="仿宋" w:hAnsi="仿宋" w:cs="仿宋"/>
          <w:spacing w:val="11"/>
          <w:position w:val="23"/>
          <w:sz w:val="31"/>
          <w:szCs w:val="31"/>
          <w:lang w:eastAsia="zh-CN"/>
        </w:rPr>
        <w:t>说明：大同市公务员教育中心</w:t>
      </w:r>
      <w:r>
        <w:rPr>
          <w:rFonts w:ascii="仿宋" w:eastAsia="仿宋" w:hAnsi="仿宋" w:cs="仿宋"/>
          <w:spacing w:val="11"/>
          <w:position w:val="23"/>
          <w:sz w:val="31"/>
          <w:szCs w:val="31"/>
          <w:lang w:eastAsia="zh-CN"/>
        </w:rPr>
        <w:t>2022</w:t>
      </w:r>
      <w:r>
        <w:rPr>
          <w:rFonts w:ascii="仿宋" w:eastAsia="仿宋" w:hAnsi="仿宋" w:cs="仿宋"/>
          <w:spacing w:val="11"/>
          <w:position w:val="23"/>
          <w:sz w:val="31"/>
          <w:szCs w:val="31"/>
          <w:lang w:eastAsia="zh-CN"/>
        </w:rPr>
        <w:t>年政府性基金预算</w:t>
      </w:r>
    </w:p>
    <w:p w:rsidR="00BE2609" w:rsidRDefault="003627D8">
      <w:pPr>
        <w:spacing w:line="229" w:lineRule="auto"/>
        <w:ind w:left="35"/>
        <w:rPr>
          <w:rFonts w:ascii="仿宋" w:eastAsia="仿宋" w:hAnsi="仿宋" w:cs="仿宋"/>
          <w:sz w:val="31"/>
          <w:szCs w:val="31"/>
          <w:lang w:eastAsia="zh-CN"/>
        </w:rPr>
      </w:pPr>
      <w:r>
        <w:rPr>
          <w:rFonts w:ascii="仿宋" w:eastAsia="仿宋" w:hAnsi="仿宋" w:cs="仿宋"/>
          <w:spacing w:val="4"/>
          <w:sz w:val="31"/>
          <w:szCs w:val="31"/>
          <w:lang w:eastAsia="zh-CN"/>
        </w:rPr>
        <w:t>支出为零</w:t>
      </w:r>
    </w:p>
    <w:p w:rsidR="00BE2609" w:rsidRDefault="00BE2609">
      <w:pPr>
        <w:spacing w:line="229" w:lineRule="auto"/>
        <w:rPr>
          <w:rFonts w:ascii="仿宋" w:eastAsia="仿宋" w:hAnsi="仿宋" w:cs="仿宋"/>
          <w:sz w:val="31"/>
          <w:szCs w:val="31"/>
          <w:lang w:eastAsia="zh-CN"/>
        </w:rPr>
        <w:sectPr w:rsidR="00BE2609">
          <w:footerReference w:type="default" r:id="rId48"/>
          <w:pgSz w:w="11906" w:h="16839"/>
          <w:pgMar w:top="1431" w:right="1785" w:bottom="1156" w:left="1785" w:header="0" w:footer="994" w:gutter="0"/>
          <w:cols w:space="720"/>
        </w:sectPr>
      </w:pPr>
    </w:p>
    <w:p w:rsidR="00BE2609" w:rsidRDefault="003627D8">
      <w:pPr>
        <w:pStyle w:val="a3"/>
        <w:spacing w:before="162" w:line="624" w:lineRule="exact"/>
        <w:ind w:left="1325"/>
        <w:rPr>
          <w:lang w:eastAsia="zh-CN"/>
        </w:rPr>
      </w:pPr>
      <w:r>
        <w:rPr>
          <w:spacing w:val="7"/>
          <w:position w:val="23"/>
          <w:lang w:eastAsia="zh-CN"/>
        </w:rPr>
        <w:lastRenderedPageBreak/>
        <w:t>九</w:t>
      </w:r>
      <w:r>
        <w:rPr>
          <w:spacing w:val="7"/>
          <w:position w:val="23"/>
          <w:lang w:eastAsia="zh-CN"/>
        </w:rPr>
        <w:t>.</w:t>
      </w:r>
      <w:r>
        <w:rPr>
          <w:spacing w:val="7"/>
          <w:position w:val="23"/>
          <w:lang w:eastAsia="zh-CN"/>
        </w:rPr>
        <w:t>大同市公务员教育中心</w:t>
      </w:r>
      <w:r>
        <w:rPr>
          <w:spacing w:val="7"/>
          <w:position w:val="23"/>
          <w:lang w:eastAsia="zh-CN"/>
        </w:rPr>
        <w:t>2022</w:t>
      </w:r>
      <w:r>
        <w:rPr>
          <w:spacing w:val="7"/>
          <w:position w:val="23"/>
          <w:lang w:eastAsia="zh-CN"/>
        </w:rPr>
        <w:t>年国有资本经</w:t>
      </w:r>
      <w:r>
        <w:rPr>
          <w:spacing w:val="6"/>
          <w:position w:val="23"/>
          <w:lang w:eastAsia="zh-CN"/>
        </w:rPr>
        <w:t>营预</w:t>
      </w:r>
    </w:p>
    <w:p w:rsidR="00BE2609" w:rsidRDefault="003627D8">
      <w:pPr>
        <w:pStyle w:val="a3"/>
        <w:spacing w:line="227" w:lineRule="auto"/>
        <w:ind w:left="679"/>
      </w:pPr>
      <w:r>
        <w:rPr>
          <w:spacing w:val="7"/>
        </w:rPr>
        <w:t>算收支预算表</w:t>
      </w:r>
    </w:p>
    <w:p w:rsidR="00BE2609" w:rsidRDefault="003627D8">
      <w:pPr>
        <w:spacing w:before="119" w:line="4930" w:lineRule="exact"/>
        <w:ind w:firstLine="666"/>
      </w:pPr>
      <w:r>
        <w:rPr>
          <w:noProof/>
          <w:position w:val="-98"/>
          <w:lang w:eastAsia="zh-CN"/>
        </w:rPr>
        <w:drawing>
          <wp:inline distT="0" distB="0" distL="0" distR="0">
            <wp:extent cx="5269865" cy="312991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49"/>
                    <a:stretch>
                      <a:fillRect/>
                    </a:stretch>
                  </pic:blipFill>
                  <pic:spPr>
                    <a:xfrm>
                      <a:off x="0" y="0"/>
                      <a:ext cx="5269991" cy="3130295"/>
                    </a:xfrm>
                    <a:prstGeom prst="rect">
                      <a:avLst/>
                    </a:prstGeom>
                  </pic:spPr>
                </pic:pic>
              </a:graphicData>
            </a:graphic>
          </wp:inline>
        </w:drawing>
      </w:r>
    </w:p>
    <w:p w:rsidR="00BE2609" w:rsidRDefault="00BE2609">
      <w:pPr>
        <w:spacing w:line="244" w:lineRule="auto"/>
      </w:pPr>
    </w:p>
    <w:p w:rsidR="00BE2609" w:rsidRDefault="00BE2609">
      <w:pPr>
        <w:spacing w:line="244" w:lineRule="auto"/>
      </w:pPr>
    </w:p>
    <w:p w:rsidR="00BE2609" w:rsidRDefault="00BE2609">
      <w:pPr>
        <w:spacing w:line="245" w:lineRule="auto"/>
      </w:pPr>
    </w:p>
    <w:p w:rsidR="00BE2609" w:rsidRDefault="00BE2609">
      <w:pPr>
        <w:spacing w:line="245" w:lineRule="auto"/>
      </w:pPr>
    </w:p>
    <w:p w:rsidR="00BE2609" w:rsidRDefault="003627D8">
      <w:pPr>
        <w:spacing w:before="101" w:line="624" w:lineRule="exact"/>
        <w:ind w:left="689"/>
        <w:rPr>
          <w:rFonts w:ascii="仿宋" w:eastAsia="仿宋" w:hAnsi="仿宋" w:cs="仿宋"/>
          <w:sz w:val="31"/>
          <w:szCs w:val="31"/>
          <w:lang w:eastAsia="zh-CN"/>
        </w:rPr>
      </w:pPr>
      <w:r>
        <w:rPr>
          <w:rFonts w:ascii="仿宋" w:eastAsia="仿宋" w:hAnsi="仿宋" w:cs="仿宋"/>
          <w:spacing w:val="11"/>
          <w:position w:val="22"/>
          <w:sz w:val="31"/>
          <w:szCs w:val="31"/>
          <w:lang w:eastAsia="zh-CN"/>
        </w:rPr>
        <w:t>说明：大同市公务员教育中心</w:t>
      </w:r>
      <w:r>
        <w:rPr>
          <w:rFonts w:ascii="仿宋" w:eastAsia="仿宋" w:hAnsi="仿宋" w:cs="仿宋"/>
          <w:spacing w:val="11"/>
          <w:position w:val="22"/>
          <w:sz w:val="31"/>
          <w:szCs w:val="31"/>
          <w:lang w:eastAsia="zh-CN"/>
        </w:rPr>
        <w:t>2022</w:t>
      </w:r>
      <w:r>
        <w:rPr>
          <w:rFonts w:ascii="仿宋" w:eastAsia="仿宋" w:hAnsi="仿宋" w:cs="仿宋"/>
          <w:spacing w:val="11"/>
          <w:position w:val="22"/>
          <w:sz w:val="31"/>
          <w:szCs w:val="31"/>
          <w:lang w:eastAsia="zh-CN"/>
        </w:rPr>
        <w:t>年国有资本经营预</w:t>
      </w:r>
    </w:p>
    <w:p w:rsidR="00BE2609" w:rsidRDefault="003627D8">
      <w:pPr>
        <w:spacing w:line="227" w:lineRule="auto"/>
        <w:ind w:left="35"/>
        <w:rPr>
          <w:rFonts w:ascii="仿宋" w:eastAsia="仿宋" w:hAnsi="仿宋" w:cs="仿宋"/>
          <w:sz w:val="31"/>
          <w:szCs w:val="31"/>
          <w:lang w:eastAsia="zh-CN"/>
        </w:rPr>
      </w:pPr>
      <w:r>
        <w:rPr>
          <w:rFonts w:ascii="仿宋" w:eastAsia="仿宋" w:hAnsi="仿宋" w:cs="仿宋"/>
          <w:spacing w:val="7"/>
          <w:sz w:val="31"/>
          <w:szCs w:val="31"/>
          <w:lang w:eastAsia="zh-CN"/>
        </w:rPr>
        <w:t>算收入和支出均为零</w:t>
      </w:r>
    </w:p>
    <w:p w:rsidR="00BE2609" w:rsidRDefault="00BE2609">
      <w:pPr>
        <w:spacing w:line="227" w:lineRule="auto"/>
        <w:rPr>
          <w:rFonts w:ascii="仿宋" w:eastAsia="仿宋" w:hAnsi="仿宋" w:cs="仿宋"/>
          <w:sz w:val="31"/>
          <w:szCs w:val="31"/>
          <w:lang w:eastAsia="zh-CN"/>
        </w:rPr>
        <w:sectPr w:rsidR="00BE2609">
          <w:footerReference w:type="default" r:id="rId50"/>
          <w:pgSz w:w="11906" w:h="16839"/>
          <w:pgMar w:top="1431" w:right="1154" w:bottom="1156" w:left="1785" w:header="0" w:footer="994" w:gutter="0"/>
          <w:cols w:space="720"/>
        </w:sectPr>
      </w:pPr>
    </w:p>
    <w:p w:rsidR="00BE2609" w:rsidRDefault="003627D8">
      <w:pPr>
        <w:pStyle w:val="a3"/>
        <w:spacing w:before="162" w:line="624" w:lineRule="exact"/>
        <w:ind w:right="16"/>
        <w:jc w:val="right"/>
        <w:rPr>
          <w:lang w:eastAsia="zh-CN"/>
        </w:rPr>
      </w:pPr>
      <w:r>
        <w:rPr>
          <w:spacing w:val="6"/>
          <w:position w:val="23"/>
          <w:lang w:eastAsia="zh-CN"/>
        </w:rPr>
        <w:lastRenderedPageBreak/>
        <w:t>十</w:t>
      </w:r>
      <w:r>
        <w:rPr>
          <w:spacing w:val="6"/>
          <w:position w:val="23"/>
          <w:lang w:eastAsia="zh-CN"/>
        </w:rPr>
        <w:t>.</w:t>
      </w:r>
      <w:r>
        <w:rPr>
          <w:spacing w:val="6"/>
          <w:position w:val="23"/>
          <w:lang w:eastAsia="zh-CN"/>
        </w:rPr>
        <w:t>大同市公务员教育中心</w:t>
      </w:r>
      <w:r>
        <w:rPr>
          <w:spacing w:val="6"/>
          <w:position w:val="23"/>
          <w:lang w:eastAsia="zh-CN"/>
        </w:rPr>
        <w:t>2022</w:t>
      </w:r>
      <w:r>
        <w:rPr>
          <w:spacing w:val="6"/>
          <w:position w:val="23"/>
          <w:lang w:eastAsia="zh-CN"/>
        </w:rPr>
        <w:t>年</w:t>
      </w:r>
      <w:r>
        <w:rPr>
          <w:spacing w:val="6"/>
          <w:position w:val="23"/>
          <w:lang w:eastAsia="zh-CN"/>
        </w:rPr>
        <w:t>“</w:t>
      </w:r>
      <w:r>
        <w:rPr>
          <w:spacing w:val="6"/>
          <w:position w:val="23"/>
          <w:lang w:eastAsia="zh-CN"/>
        </w:rPr>
        <w:t>三公</w:t>
      </w:r>
      <w:r>
        <w:rPr>
          <w:spacing w:val="6"/>
          <w:position w:val="23"/>
          <w:lang w:eastAsia="zh-CN"/>
        </w:rPr>
        <w:t>”</w:t>
      </w:r>
      <w:r>
        <w:rPr>
          <w:spacing w:val="6"/>
          <w:position w:val="23"/>
          <w:lang w:eastAsia="zh-CN"/>
        </w:rPr>
        <w:t>经费支出预</w:t>
      </w:r>
    </w:p>
    <w:p w:rsidR="00BE2609" w:rsidRDefault="003627D8">
      <w:pPr>
        <w:pStyle w:val="a3"/>
        <w:spacing w:line="227" w:lineRule="auto"/>
        <w:ind w:left="26"/>
      </w:pPr>
      <w:r>
        <w:rPr>
          <w:spacing w:val="2"/>
        </w:rPr>
        <w:t>算表</w:t>
      </w:r>
    </w:p>
    <w:p w:rsidR="00BE2609" w:rsidRDefault="003627D8">
      <w:pPr>
        <w:spacing w:before="107" w:line="4644" w:lineRule="exact"/>
        <w:ind w:firstLine="14"/>
      </w:pPr>
      <w:r>
        <w:rPr>
          <w:noProof/>
          <w:position w:val="-92"/>
          <w:lang w:eastAsia="zh-CN"/>
        </w:rPr>
        <w:drawing>
          <wp:inline distT="0" distB="0" distL="0" distR="0">
            <wp:extent cx="5266690" cy="294894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51"/>
                    <a:stretch>
                      <a:fillRect/>
                    </a:stretch>
                  </pic:blipFill>
                  <pic:spPr>
                    <a:xfrm>
                      <a:off x="0" y="0"/>
                      <a:ext cx="5266944" cy="2948940"/>
                    </a:xfrm>
                    <a:prstGeom prst="rect">
                      <a:avLst/>
                    </a:prstGeom>
                  </pic:spPr>
                </pic:pic>
              </a:graphicData>
            </a:graphic>
          </wp:inline>
        </w:drawing>
      </w:r>
    </w:p>
    <w:p w:rsidR="00BE2609" w:rsidRDefault="00BE2609">
      <w:pPr>
        <w:spacing w:line="241" w:lineRule="auto"/>
      </w:pPr>
    </w:p>
    <w:p w:rsidR="00BE2609" w:rsidRDefault="00BE2609">
      <w:pPr>
        <w:spacing w:line="241" w:lineRule="auto"/>
      </w:pPr>
    </w:p>
    <w:p w:rsidR="00BE2609" w:rsidRDefault="00BE2609">
      <w:pPr>
        <w:spacing w:line="241" w:lineRule="auto"/>
      </w:pPr>
    </w:p>
    <w:p w:rsidR="00BE2609" w:rsidRDefault="00BE2609">
      <w:pPr>
        <w:spacing w:line="241" w:lineRule="auto"/>
      </w:pPr>
    </w:p>
    <w:p w:rsidR="00BE2609" w:rsidRDefault="003627D8">
      <w:pPr>
        <w:spacing w:before="101" w:line="624" w:lineRule="exact"/>
        <w:ind w:left="677"/>
        <w:rPr>
          <w:rFonts w:ascii="仿宋" w:eastAsia="仿宋" w:hAnsi="仿宋" w:cs="仿宋"/>
          <w:sz w:val="31"/>
          <w:szCs w:val="31"/>
          <w:lang w:eastAsia="zh-CN"/>
        </w:rPr>
      </w:pPr>
      <w:r>
        <w:rPr>
          <w:rFonts w:ascii="仿宋" w:eastAsia="仿宋" w:hAnsi="仿宋" w:cs="仿宋"/>
          <w:spacing w:val="4"/>
          <w:position w:val="23"/>
          <w:sz w:val="31"/>
          <w:szCs w:val="31"/>
          <w:lang w:eastAsia="zh-CN"/>
        </w:rPr>
        <w:t>说明：大同市公务员教育中心</w:t>
      </w:r>
      <w:r>
        <w:rPr>
          <w:rFonts w:ascii="仿宋" w:eastAsia="仿宋" w:hAnsi="仿宋" w:cs="仿宋"/>
          <w:spacing w:val="4"/>
          <w:position w:val="23"/>
          <w:sz w:val="31"/>
          <w:szCs w:val="31"/>
          <w:lang w:eastAsia="zh-CN"/>
        </w:rPr>
        <w:t>2022</w:t>
      </w:r>
      <w:r>
        <w:rPr>
          <w:rFonts w:ascii="仿宋" w:eastAsia="仿宋" w:hAnsi="仿宋" w:cs="仿宋"/>
          <w:spacing w:val="4"/>
          <w:position w:val="23"/>
          <w:sz w:val="31"/>
          <w:szCs w:val="31"/>
          <w:lang w:eastAsia="zh-CN"/>
        </w:rPr>
        <w:t>年</w:t>
      </w:r>
      <w:r>
        <w:rPr>
          <w:rFonts w:ascii="仿宋" w:eastAsia="仿宋" w:hAnsi="仿宋" w:cs="仿宋"/>
          <w:spacing w:val="4"/>
          <w:position w:val="23"/>
          <w:sz w:val="31"/>
          <w:szCs w:val="31"/>
          <w:lang w:eastAsia="zh-CN"/>
        </w:rPr>
        <w:t>“</w:t>
      </w:r>
      <w:r>
        <w:rPr>
          <w:rFonts w:ascii="仿宋" w:eastAsia="仿宋" w:hAnsi="仿宋" w:cs="仿宋"/>
          <w:spacing w:val="4"/>
          <w:position w:val="23"/>
          <w:sz w:val="31"/>
          <w:szCs w:val="31"/>
          <w:lang w:eastAsia="zh-CN"/>
        </w:rPr>
        <w:t>三公</w:t>
      </w:r>
      <w:r>
        <w:rPr>
          <w:rFonts w:ascii="仿宋" w:eastAsia="仿宋" w:hAnsi="仿宋" w:cs="仿宋"/>
          <w:spacing w:val="4"/>
          <w:position w:val="23"/>
          <w:sz w:val="31"/>
          <w:szCs w:val="31"/>
          <w:lang w:eastAsia="zh-CN"/>
        </w:rPr>
        <w:t>”</w:t>
      </w:r>
      <w:r>
        <w:rPr>
          <w:rFonts w:ascii="仿宋" w:eastAsia="仿宋" w:hAnsi="仿宋" w:cs="仿宋"/>
          <w:spacing w:val="4"/>
          <w:position w:val="23"/>
          <w:sz w:val="31"/>
          <w:szCs w:val="31"/>
          <w:lang w:eastAsia="zh-CN"/>
        </w:rPr>
        <w:t>经费预</w:t>
      </w:r>
    </w:p>
    <w:p w:rsidR="00BE2609" w:rsidRDefault="003627D8">
      <w:pPr>
        <w:spacing w:line="227" w:lineRule="auto"/>
        <w:ind w:left="35"/>
        <w:rPr>
          <w:rFonts w:ascii="仿宋" w:eastAsia="仿宋" w:hAnsi="仿宋" w:cs="仿宋"/>
          <w:sz w:val="31"/>
          <w:szCs w:val="31"/>
          <w:lang w:eastAsia="zh-CN"/>
        </w:rPr>
      </w:pPr>
      <w:r>
        <w:rPr>
          <w:rFonts w:ascii="仿宋" w:eastAsia="仿宋" w:hAnsi="仿宋" w:cs="仿宋"/>
          <w:spacing w:val="5"/>
          <w:sz w:val="31"/>
          <w:szCs w:val="31"/>
          <w:lang w:eastAsia="zh-CN"/>
        </w:rPr>
        <w:t>算支出为零</w:t>
      </w:r>
    </w:p>
    <w:p w:rsidR="00BE2609" w:rsidRDefault="00BE2609">
      <w:pPr>
        <w:spacing w:line="227" w:lineRule="auto"/>
        <w:rPr>
          <w:rFonts w:ascii="仿宋" w:eastAsia="仿宋" w:hAnsi="仿宋" w:cs="仿宋"/>
          <w:sz w:val="31"/>
          <w:szCs w:val="31"/>
          <w:lang w:eastAsia="zh-CN"/>
        </w:rPr>
        <w:sectPr w:rsidR="00BE2609">
          <w:footerReference w:type="default" r:id="rId52"/>
          <w:pgSz w:w="11906" w:h="16839"/>
          <w:pgMar w:top="1431" w:right="1785" w:bottom="1156" w:left="1785" w:header="0" w:footer="994" w:gutter="0"/>
          <w:cols w:space="720"/>
        </w:sectPr>
      </w:pPr>
    </w:p>
    <w:p w:rsidR="00BE2609" w:rsidRDefault="003627D8">
      <w:pPr>
        <w:pStyle w:val="a3"/>
        <w:spacing w:before="162" w:line="624" w:lineRule="exact"/>
        <w:ind w:left="1321"/>
        <w:rPr>
          <w:lang w:eastAsia="zh-CN"/>
        </w:rPr>
      </w:pPr>
      <w:r>
        <w:rPr>
          <w:spacing w:val="7"/>
          <w:position w:val="23"/>
          <w:lang w:eastAsia="zh-CN"/>
        </w:rPr>
        <w:lastRenderedPageBreak/>
        <w:t>十一</w:t>
      </w:r>
      <w:r>
        <w:rPr>
          <w:spacing w:val="7"/>
          <w:position w:val="23"/>
          <w:lang w:eastAsia="zh-CN"/>
        </w:rPr>
        <w:t>.</w:t>
      </w:r>
      <w:r>
        <w:rPr>
          <w:spacing w:val="7"/>
          <w:position w:val="23"/>
          <w:lang w:eastAsia="zh-CN"/>
        </w:rPr>
        <w:t>大同市公务员教育中心</w:t>
      </w:r>
      <w:r>
        <w:rPr>
          <w:spacing w:val="7"/>
          <w:position w:val="23"/>
          <w:lang w:eastAsia="zh-CN"/>
        </w:rPr>
        <w:t>2022</w:t>
      </w:r>
      <w:r>
        <w:rPr>
          <w:spacing w:val="7"/>
          <w:position w:val="23"/>
          <w:lang w:eastAsia="zh-CN"/>
        </w:rPr>
        <w:t>年机关运行经费</w:t>
      </w:r>
    </w:p>
    <w:p w:rsidR="00BE2609" w:rsidRDefault="003627D8">
      <w:pPr>
        <w:pStyle w:val="a3"/>
        <w:spacing w:line="227" w:lineRule="auto"/>
        <w:ind w:left="684"/>
      </w:pPr>
      <w:r>
        <w:rPr>
          <w:spacing w:val="8"/>
        </w:rPr>
        <w:t>预算财政拨款情况表</w:t>
      </w:r>
    </w:p>
    <w:p w:rsidR="00BE2609" w:rsidRDefault="003627D8">
      <w:pPr>
        <w:spacing w:before="124" w:line="4920" w:lineRule="exact"/>
        <w:ind w:firstLine="666"/>
      </w:pPr>
      <w:r>
        <w:rPr>
          <w:noProof/>
          <w:position w:val="-98"/>
          <w:lang w:eastAsia="zh-CN"/>
        </w:rPr>
        <w:drawing>
          <wp:inline distT="0" distB="0" distL="0" distR="0">
            <wp:extent cx="5267960" cy="312420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53"/>
                    <a:stretch>
                      <a:fillRect/>
                    </a:stretch>
                  </pic:blipFill>
                  <pic:spPr>
                    <a:xfrm>
                      <a:off x="0" y="0"/>
                      <a:ext cx="5268467" cy="3124200"/>
                    </a:xfrm>
                    <a:prstGeom prst="rect">
                      <a:avLst/>
                    </a:prstGeom>
                  </pic:spPr>
                </pic:pic>
              </a:graphicData>
            </a:graphic>
          </wp:inline>
        </w:drawing>
      </w:r>
    </w:p>
    <w:p w:rsidR="00BE2609" w:rsidRDefault="00BE2609">
      <w:pPr>
        <w:spacing w:line="242" w:lineRule="auto"/>
      </w:pPr>
    </w:p>
    <w:p w:rsidR="00BE2609" w:rsidRDefault="00BE2609">
      <w:pPr>
        <w:spacing w:line="242" w:lineRule="auto"/>
      </w:pPr>
    </w:p>
    <w:p w:rsidR="00BE2609" w:rsidRDefault="00BE2609">
      <w:pPr>
        <w:spacing w:line="242" w:lineRule="auto"/>
      </w:pPr>
    </w:p>
    <w:p w:rsidR="00BE2609" w:rsidRDefault="00BE2609">
      <w:pPr>
        <w:spacing w:line="242" w:lineRule="auto"/>
      </w:pPr>
    </w:p>
    <w:p w:rsidR="00BE2609" w:rsidRDefault="00BE2609">
      <w:pPr>
        <w:spacing w:line="242"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BE2609">
      <w:pPr>
        <w:spacing w:line="243" w:lineRule="auto"/>
      </w:pPr>
    </w:p>
    <w:p w:rsidR="00BE2609" w:rsidRDefault="003627D8">
      <w:pPr>
        <w:pStyle w:val="a3"/>
        <w:spacing w:before="101" w:line="226" w:lineRule="auto"/>
        <w:ind w:left="26"/>
        <w:rPr>
          <w:lang w:eastAsia="zh-CN"/>
        </w:rPr>
      </w:pPr>
      <w:r>
        <w:rPr>
          <w:spacing w:val="6"/>
          <w:lang w:eastAsia="zh-CN"/>
        </w:rPr>
        <w:t>第三部分</w:t>
      </w:r>
      <w:r>
        <w:rPr>
          <w:spacing w:val="6"/>
          <w:lang w:eastAsia="zh-CN"/>
        </w:rPr>
        <w:t>2022</w:t>
      </w:r>
      <w:r>
        <w:rPr>
          <w:spacing w:val="6"/>
          <w:lang w:eastAsia="zh-CN"/>
        </w:rPr>
        <w:t>年度部门情况说明</w:t>
      </w:r>
    </w:p>
    <w:p w:rsidR="00BE2609" w:rsidRDefault="00BE2609">
      <w:pPr>
        <w:spacing w:line="226" w:lineRule="auto"/>
        <w:rPr>
          <w:lang w:eastAsia="zh-CN"/>
        </w:rPr>
        <w:sectPr w:rsidR="00BE2609">
          <w:footerReference w:type="default" r:id="rId54"/>
          <w:pgSz w:w="11906" w:h="16839"/>
          <w:pgMar w:top="1431" w:right="1156" w:bottom="1156" w:left="1785" w:header="0" w:footer="994" w:gutter="0"/>
          <w:cols w:space="720"/>
        </w:sectPr>
      </w:pPr>
    </w:p>
    <w:p w:rsidR="00BE2609" w:rsidRDefault="003627D8">
      <w:pPr>
        <w:spacing w:before="163" w:line="227" w:lineRule="auto"/>
        <w:ind w:left="681"/>
        <w:rPr>
          <w:rFonts w:ascii="仿宋" w:eastAsia="仿宋" w:hAnsi="仿宋" w:cs="仿宋"/>
          <w:sz w:val="31"/>
          <w:szCs w:val="31"/>
          <w:lang w:eastAsia="zh-CN"/>
        </w:rPr>
      </w:pPr>
      <w:r>
        <w:rPr>
          <w:rFonts w:ascii="仿宋" w:eastAsia="仿宋" w:hAnsi="仿宋" w:cs="仿宋"/>
          <w:spacing w:val="5"/>
          <w:sz w:val="31"/>
          <w:szCs w:val="31"/>
          <w:lang w:eastAsia="zh-CN"/>
        </w:rPr>
        <w:lastRenderedPageBreak/>
        <w:t>一、</w:t>
      </w:r>
      <w:r>
        <w:rPr>
          <w:rFonts w:ascii="仿宋" w:eastAsia="仿宋" w:hAnsi="仿宋" w:cs="仿宋"/>
          <w:spacing w:val="5"/>
          <w:sz w:val="31"/>
          <w:szCs w:val="31"/>
          <w:lang w:eastAsia="zh-CN"/>
        </w:rPr>
        <w:t>2021</w:t>
      </w:r>
      <w:r>
        <w:rPr>
          <w:rFonts w:ascii="仿宋" w:eastAsia="仿宋" w:hAnsi="仿宋" w:cs="仿宋"/>
          <w:spacing w:val="5"/>
          <w:sz w:val="31"/>
          <w:szCs w:val="31"/>
          <w:lang w:eastAsia="zh-CN"/>
        </w:rPr>
        <w:t>年度部门预算收支情况</w:t>
      </w:r>
    </w:p>
    <w:p w:rsidR="00BE2609" w:rsidRDefault="003627D8">
      <w:pPr>
        <w:spacing w:before="242" w:line="227" w:lineRule="auto"/>
        <w:ind w:left="680"/>
        <w:rPr>
          <w:rFonts w:ascii="仿宋" w:eastAsia="仿宋" w:hAnsi="仿宋" w:cs="仿宋"/>
          <w:sz w:val="31"/>
          <w:szCs w:val="31"/>
          <w:lang w:eastAsia="zh-CN"/>
        </w:rPr>
      </w:pPr>
      <w:r>
        <w:rPr>
          <w:rFonts w:ascii="仿宋" w:eastAsia="仿宋" w:hAnsi="仿宋" w:cs="仿宋"/>
          <w:spacing w:val="7"/>
          <w:sz w:val="31"/>
          <w:szCs w:val="31"/>
          <w:lang w:eastAsia="zh-CN"/>
        </w:rPr>
        <w:t>（一）预算收支情况</w:t>
      </w:r>
    </w:p>
    <w:p w:rsidR="00BE2609" w:rsidRDefault="003627D8">
      <w:pPr>
        <w:spacing w:before="240" w:line="372" w:lineRule="auto"/>
        <w:ind w:left="40" w:right="102" w:firstLine="639"/>
        <w:rPr>
          <w:rFonts w:ascii="仿宋" w:eastAsia="仿宋" w:hAnsi="仿宋" w:cs="仿宋"/>
          <w:sz w:val="31"/>
          <w:szCs w:val="31"/>
          <w:lang w:eastAsia="zh-CN"/>
        </w:rPr>
      </w:pPr>
      <w:r>
        <w:rPr>
          <w:rFonts w:ascii="仿宋" w:eastAsia="仿宋" w:hAnsi="仿宋" w:cs="仿宋"/>
          <w:spacing w:val="3"/>
          <w:sz w:val="31"/>
          <w:szCs w:val="31"/>
          <w:lang w:eastAsia="zh-CN"/>
        </w:rPr>
        <w:t>大同市公务员教育中心</w:t>
      </w:r>
      <w:r>
        <w:rPr>
          <w:rFonts w:ascii="仿宋" w:eastAsia="仿宋" w:hAnsi="仿宋" w:cs="仿宋"/>
          <w:spacing w:val="3"/>
          <w:sz w:val="31"/>
          <w:szCs w:val="31"/>
          <w:lang w:eastAsia="zh-CN"/>
        </w:rPr>
        <w:t>2022</w:t>
      </w:r>
      <w:r>
        <w:rPr>
          <w:rFonts w:ascii="仿宋" w:eastAsia="仿宋" w:hAnsi="仿宋" w:cs="仿宋"/>
          <w:spacing w:val="3"/>
          <w:sz w:val="31"/>
          <w:szCs w:val="31"/>
          <w:lang w:eastAsia="zh-CN"/>
        </w:rPr>
        <w:t>年收支预算</w:t>
      </w:r>
      <w:r>
        <w:rPr>
          <w:rFonts w:ascii="仿宋" w:eastAsia="仿宋" w:hAnsi="仿宋" w:cs="仿宋"/>
          <w:spacing w:val="3"/>
          <w:sz w:val="31"/>
          <w:szCs w:val="31"/>
          <w:lang w:eastAsia="zh-CN"/>
        </w:rPr>
        <w:t>174.32</w:t>
      </w:r>
      <w:r>
        <w:rPr>
          <w:rFonts w:ascii="仿宋" w:eastAsia="仿宋" w:hAnsi="仿宋" w:cs="仿宋"/>
          <w:spacing w:val="3"/>
          <w:sz w:val="31"/>
          <w:szCs w:val="31"/>
          <w:lang w:eastAsia="zh-CN"/>
        </w:rPr>
        <w:t>万元，</w:t>
      </w:r>
      <w:r>
        <w:rPr>
          <w:rFonts w:ascii="仿宋" w:eastAsia="仿宋" w:hAnsi="仿宋" w:cs="仿宋"/>
          <w:sz w:val="31"/>
          <w:szCs w:val="31"/>
          <w:lang w:eastAsia="zh-CN"/>
        </w:rPr>
        <w:t xml:space="preserve"> </w:t>
      </w:r>
      <w:r>
        <w:rPr>
          <w:rFonts w:ascii="仿宋" w:eastAsia="仿宋" w:hAnsi="仿宋" w:cs="仿宋"/>
          <w:sz w:val="31"/>
          <w:szCs w:val="31"/>
          <w:lang w:eastAsia="zh-CN"/>
        </w:rPr>
        <w:t>总体比</w:t>
      </w:r>
      <w:r>
        <w:rPr>
          <w:rFonts w:ascii="仿宋" w:eastAsia="仿宋" w:hAnsi="仿宋" w:cs="仿宋"/>
          <w:sz w:val="31"/>
          <w:szCs w:val="31"/>
          <w:lang w:eastAsia="zh-CN"/>
        </w:rPr>
        <w:t>2021</w:t>
      </w:r>
      <w:r>
        <w:rPr>
          <w:rFonts w:ascii="仿宋" w:eastAsia="仿宋" w:hAnsi="仿宋" w:cs="仿宋"/>
          <w:sz w:val="31"/>
          <w:szCs w:val="31"/>
          <w:lang w:eastAsia="zh-CN"/>
        </w:rPr>
        <w:t>年减少</w:t>
      </w:r>
      <w:r>
        <w:rPr>
          <w:rFonts w:ascii="仿宋" w:eastAsia="仿宋" w:hAnsi="仿宋" w:cs="仿宋"/>
          <w:sz w:val="31"/>
          <w:szCs w:val="31"/>
          <w:lang w:eastAsia="zh-CN"/>
        </w:rPr>
        <w:t>128.17</w:t>
      </w:r>
      <w:r>
        <w:rPr>
          <w:rFonts w:ascii="仿宋" w:eastAsia="仿宋" w:hAnsi="仿宋" w:cs="仿宋"/>
          <w:sz w:val="31"/>
          <w:szCs w:val="31"/>
          <w:lang w:eastAsia="zh-CN"/>
        </w:rPr>
        <w:t>万元，减幅</w:t>
      </w:r>
      <w:r>
        <w:rPr>
          <w:rFonts w:ascii="仿宋" w:eastAsia="仿宋" w:hAnsi="仿宋" w:cs="仿宋"/>
          <w:sz w:val="31"/>
          <w:szCs w:val="31"/>
          <w:lang w:eastAsia="zh-CN"/>
        </w:rPr>
        <w:t>42.37%</w:t>
      </w:r>
      <w:r>
        <w:rPr>
          <w:rFonts w:ascii="仿宋" w:eastAsia="仿宋" w:hAnsi="仿宋" w:cs="仿宋"/>
          <w:sz w:val="31"/>
          <w:szCs w:val="31"/>
          <w:lang w:eastAsia="zh-CN"/>
        </w:rPr>
        <w:t>，主要原因是</w:t>
      </w:r>
      <w:r>
        <w:rPr>
          <w:rFonts w:ascii="仿宋" w:eastAsia="仿宋" w:hAnsi="仿宋" w:cs="仿宋"/>
          <w:sz w:val="31"/>
          <w:szCs w:val="31"/>
          <w:lang w:eastAsia="zh-CN"/>
        </w:rPr>
        <w:t xml:space="preserve"> </w:t>
      </w:r>
      <w:r>
        <w:rPr>
          <w:rFonts w:ascii="仿宋" w:eastAsia="仿宋" w:hAnsi="仿宋" w:cs="仿宋"/>
          <w:spacing w:val="11"/>
          <w:sz w:val="31"/>
          <w:szCs w:val="31"/>
          <w:lang w:eastAsia="zh-CN"/>
        </w:rPr>
        <w:t>人员退休导致人员经费减少和</w:t>
      </w:r>
      <w:r>
        <w:rPr>
          <w:rFonts w:ascii="仿宋" w:eastAsia="仿宋" w:hAnsi="仿宋" w:cs="仿宋"/>
          <w:spacing w:val="11"/>
          <w:sz w:val="31"/>
          <w:szCs w:val="31"/>
          <w:lang w:eastAsia="zh-CN"/>
        </w:rPr>
        <w:t>2022</w:t>
      </w:r>
      <w:r>
        <w:rPr>
          <w:rFonts w:ascii="仿宋" w:eastAsia="仿宋" w:hAnsi="仿宋" w:cs="仿宋"/>
          <w:spacing w:val="11"/>
          <w:sz w:val="31"/>
          <w:szCs w:val="31"/>
          <w:lang w:eastAsia="zh-CN"/>
        </w:rPr>
        <w:t>年项目款公务员培训费</w:t>
      </w:r>
    </w:p>
    <w:p w:rsidR="00BE2609" w:rsidRDefault="003627D8">
      <w:pPr>
        <w:spacing w:line="228" w:lineRule="auto"/>
        <w:ind w:left="37"/>
        <w:rPr>
          <w:rFonts w:ascii="仿宋" w:eastAsia="仿宋" w:hAnsi="仿宋" w:cs="仿宋"/>
          <w:sz w:val="31"/>
          <w:szCs w:val="31"/>
          <w:lang w:eastAsia="zh-CN"/>
        </w:rPr>
      </w:pPr>
      <w:r>
        <w:rPr>
          <w:rFonts w:ascii="仿宋" w:eastAsia="仿宋" w:hAnsi="仿宋" w:cs="仿宋"/>
          <w:spacing w:val="-2"/>
          <w:sz w:val="31"/>
          <w:szCs w:val="31"/>
          <w:lang w:eastAsia="zh-CN"/>
        </w:rPr>
        <w:t>减少。</w:t>
      </w:r>
    </w:p>
    <w:p w:rsidR="00BE2609" w:rsidRDefault="003627D8">
      <w:pPr>
        <w:spacing w:before="240" w:line="227" w:lineRule="auto"/>
        <w:ind w:left="680"/>
        <w:rPr>
          <w:rFonts w:ascii="仿宋" w:eastAsia="仿宋" w:hAnsi="仿宋" w:cs="仿宋"/>
          <w:sz w:val="31"/>
          <w:szCs w:val="31"/>
          <w:lang w:eastAsia="zh-CN"/>
        </w:rPr>
      </w:pPr>
      <w:r>
        <w:rPr>
          <w:rFonts w:ascii="仿宋" w:eastAsia="仿宋" w:hAnsi="仿宋" w:cs="仿宋"/>
          <w:spacing w:val="7"/>
          <w:sz w:val="31"/>
          <w:szCs w:val="31"/>
          <w:lang w:eastAsia="zh-CN"/>
        </w:rPr>
        <w:t>（二）一般公共预算支出情况</w:t>
      </w:r>
    </w:p>
    <w:p w:rsidR="00BE2609" w:rsidRDefault="003627D8">
      <w:pPr>
        <w:spacing w:before="241" w:line="372" w:lineRule="auto"/>
        <w:ind w:left="44" w:right="14" w:firstLine="635"/>
        <w:rPr>
          <w:rFonts w:ascii="仿宋" w:eastAsia="仿宋" w:hAnsi="仿宋" w:cs="仿宋"/>
          <w:sz w:val="31"/>
          <w:szCs w:val="31"/>
          <w:lang w:eastAsia="zh-CN"/>
        </w:rPr>
      </w:pPr>
      <w:r>
        <w:rPr>
          <w:rFonts w:ascii="仿宋" w:eastAsia="仿宋" w:hAnsi="仿宋" w:cs="仿宋"/>
          <w:spacing w:val="11"/>
          <w:sz w:val="31"/>
          <w:szCs w:val="31"/>
          <w:lang w:eastAsia="zh-CN"/>
        </w:rPr>
        <w:t>大同市公务员教育中心</w:t>
      </w:r>
      <w:r>
        <w:rPr>
          <w:rFonts w:ascii="仿宋" w:eastAsia="仿宋" w:hAnsi="仿宋" w:cs="仿宋"/>
          <w:spacing w:val="11"/>
          <w:sz w:val="31"/>
          <w:szCs w:val="31"/>
          <w:lang w:eastAsia="zh-CN"/>
        </w:rPr>
        <w:t>2022</w:t>
      </w:r>
      <w:r>
        <w:rPr>
          <w:rFonts w:ascii="仿宋" w:eastAsia="仿宋" w:hAnsi="仿宋" w:cs="仿宋"/>
          <w:spacing w:val="11"/>
          <w:sz w:val="31"/>
          <w:szCs w:val="31"/>
          <w:lang w:eastAsia="zh-CN"/>
        </w:rPr>
        <w:t>年一般公共预算支出预算</w:t>
      </w:r>
      <w:r>
        <w:rPr>
          <w:rFonts w:ascii="仿宋" w:eastAsia="仿宋" w:hAnsi="仿宋" w:cs="仿宋"/>
          <w:sz w:val="31"/>
          <w:szCs w:val="31"/>
          <w:lang w:eastAsia="zh-CN"/>
        </w:rPr>
        <w:t xml:space="preserve"> 174.32</w:t>
      </w:r>
      <w:r>
        <w:rPr>
          <w:rFonts w:ascii="仿宋" w:eastAsia="仿宋" w:hAnsi="仿宋" w:cs="仿宋"/>
          <w:sz w:val="31"/>
          <w:szCs w:val="31"/>
          <w:lang w:eastAsia="zh-CN"/>
        </w:rPr>
        <w:t>万元，总体比</w:t>
      </w:r>
      <w:r>
        <w:rPr>
          <w:rFonts w:ascii="仿宋" w:eastAsia="仿宋" w:hAnsi="仿宋" w:cs="仿宋"/>
          <w:sz w:val="31"/>
          <w:szCs w:val="31"/>
          <w:lang w:eastAsia="zh-CN"/>
        </w:rPr>
        <w:t>2021</w:t>
      </w:r>
      <w:r>
        <w:rPr>
          <w:rFonts w:ascii="仿宋" w:eastAsia="仿宋" w:hAnsi="仿宋" w:cs="仿宋"/>
          <w:sz w:val="31"/>
          <w:szCs w:val="31"/>
          <w:lang w:eastAsia="zh-CN"/>
        </w:rPr>
        <w:t>年减少</w:t>
      </w:r>
      <w:r>
        <w:rPr>
          <w:rFonts w:ascii="仿宋" w:eastAsia="仿宋" w:hAnsi="仿宋" w:cs="仿宋"/>
          <w:sz w:val="31"/>
          <w:szCs w:val="31"/>
          <w:lang w:eastAsia="zh-CN"/>
        </w:rPr>
        <w:t>128.17</w:t>
      </w:r>
      <w:r>
        <w:rPr>
          <w:rFonts w:ascii="仿宋" w:eastAsia="仿宋" w:hAnsi="仿宋" w:cs="仿宋"/>
          <w:sz w:val="31"/>
          <w:szCs w:val="31"/>
          <w:lang w:eastAsia="zh-CN"/>
        </w:rPr>
        <w:t>万元。</w:t>
      </w:r>
      <w:r>
        <w:rPr>
          <w:rFonts w:ascii="仿宋" w:eastAsia="仿宋" w:hAnsi="仿宋" w:cs="仿宋"/>
          <w:spacing w:val="-1"/>
          <w:sz w:val="31"/>
          <w:szCs w:val="31"/>
          <w:lang w:eastAsia="zh-CN"/>
        </w:rPr>
        <w:t>其中一般公</w:t>
      </w:r>
      <w:r>
        <w:rPr>
          <w:rFonts w:ascii="仿宋" w:eastAsia="仿宋" w:hAnsi="仿宋" w:cs="仿宋"/>
          <w:spacing w:val="1"/>
          <w:sz w:val="31"/>
          <w:szCs w:val="31"/>
          <w:lang w:eastAsia="zh-CN"/>
        </w:rPr>
        <w:t>共服务支出</w:t>
      </w:r>
      <w:r>
        <w:rPr>
          <w:rFonts w:ascii="仿宋" w:eastAsia="仿宋" w:hAnsi="仿宋" w:cs="仿宋"/>
          <w:spacing w:val="1"/>
          <w:sz w:val="31"/>
          <w:szCs w:val="31"/>
          <w:lang w:eastAsia="zh-CN"/>
        </w:rPr>
        <w:t>144.55</w:t>
      </w:r>
      <w:r>
        <w:rPr>
          <w:rFonts w:ascii="仿宋" w:eastAsia="仿宋" w:hAnsi="仿宋" w:cs="仿宋"/>
          <w:spacing w:val="1"/>
          <w:sz w:val="31"/>
          <w:szCs w:val="31"/>
          <w:lang w:eastAsia="zh-CN"/>
        </w:rPr>
        <w:t>万元，社会保障和就业</w:t>
      </w:r>
      <w:r>
        <w:rPr>
          <w:rFonts w:ascii="仿宋" w:eastAsia="仿宋" w:hAnsi="仿宋" w:cs="仿宋"/>
          <w:sz w:val="31"/>
          <w:szCs w:val="31"/>
          <w:lang w:eastAsia="zh-CN"/>
        </w:rPr>
        <w:t>支出</w:t>
      </w:r>
      <w:r>
        <w:rPr>
          <w:rFonts w:ascii="仿宋" w:eastAsia="仿宋" w:hAnsi="仿宋" w:cs="仿宋"/>
          <w:sz w:val="31"/>
          <w:szCs w:val="31"/>
          <w:lang w:eastAsia="zh-CN"/>
        </w:rPr>
        <w:t>17.56</w:t>
      </w:r>
      <w:r>
        <w:rPr>
          <w:rFonts w:ascii="仿宋" w:eastAsia="仿宋" w:hAnsi="仿宋" w:cs="仿宋"/>
          <w:sz w:val="31"/>
          <w:szCs w:val="31"/>
          <w:lang w:eastAsia="zh-CN"/>
        </w:rPr>
        <w:t>万元，</w:t>
      </w:r>
    </w:p>
    <w:p w:rsidR="00BE2609" w:rsidRDefault="003627D8">
      <w:pPr>
        <w:spacing w:before="1" w:line="226" w:lineRule="auto"/>
        <w:ind w:left="40"/>
        <w:rPr>
          <w:rFonts w:ascii="仿宋" w:eastAsia="仿宋" w:hAnsi="仿宋" w:cs="仿宋"/>
          <w:sz w:val="31"/>
          <w:szCs w:val="31"/>
          <w:lang w:eastAsia="zh-CN"/>
        </w:rPr>
      </w:pPr>
      <w:r>
        <w:rPr>
          <w:rFonts w:ascii="仿宋" w:eastAsia="仿宋" w:hAnsi="仿宋" w:cs="仿宋"/>
          <w:spacing w:val="4"/>
          <w:sz w:val="31"/>
          <w:szCs w:val="31"/>
          <w:lang w:eastAsia="zh-CN"/>
        </w:rPr>
        <w:t>卫生健康支出</w:t>
      </w:r>
      <w:r>
        <w:rPr>
          <w:rFonts w:ascii="仿宋" w:eastAsia="仿宋" w:hAnsi="仿宋" w:cs="仿宋"/>
          <w:spacing w:val="4"/>
          <w:sz w:val="31"/>
          <w:szCs w:val="31"/>
          <w:lang w:eastAsia="zh-CN"/>
        </w:rPr>
        <w:t>3.46</w:t>
      </w:r>
      <w:r>
        <w:rPr>
          <w:rFonts w:ascii="仿宋" w:eastAsia="仿宋" w:hAnsi="仿宋" w:cs="仿宋"/>
          <w:spacing w:val="4"/>
          <w:sz w:val="31"/>
          <w:szCs w:val="31"/>
          <w:lang w:eastAsia="zh-CN"/>
        </w:rPr>
        <w:t>万元，住房保障支出</w:t>
      </w:r>
      <w:r>
        <w:rPr>
          <w:rFonts w:ascii="仿宋" w:eastAsia="仿宋" w:hAnsi="仿宋" w:cs="仿宋"/>
          <w:spacing w:val="4"/>
          <w:sz w:val="31"/>
          <w:szCs w:val="31"/>
          <w:lang w:eastAsia="zh-CN"/>
        </w:rPr>
        <w:t>8.75</w:t>
      </w:r>
      <w:r>
        <w:rPr>
          <w:rFonts w:ascii="仿宋" w:eastAsia="仿宋" w:hAnsi="仿宋" w:cs="仿宋"/>
          <w:spacing w:val="4"/>
          <w:sz w:val="31"/>
          <w:szCs w:val="31"/>
          <w:lang w:eastAsia="zh-CN"/>
        </w:rPr>
        <w:t>万</w:t>
      </w:r>
      <w:r>
        <w:rPr>
          <w:rFonts w:ascii="仿宋" w:eastAsia="仿宋" w:hAnsi="仿宋" w:cs="仿宋"/>
          <w:spacing w:val="3"/>
          <w:sz w:val="31"/>
          <w:szCs w:val="31"/>
          <w:lang w:eastAsia="zh-CN"/>
        </w:rPr>
        <w:t>元。</w:t>
      </w:r>
    </w:p>
    <w:p w:rsidR="00BE2609" w:rsidRDefault="003627D8">
      <w:pPr>
        <w:spacing w:before="238" w:line="372" w:lineRule="auto"/>
        <w:ind w:left="35" w:firstLine="654"/>
        <w:rPr>
          <w:rFonts w:ascii="仿宋" w:eastAsia="仿宋" w:hAnsi="仿宋" w:cs="仿宋"/>
          <w:sz w:val="31"/>
          <w:szCs w:val="31"/>
          <w:lang w:eastAsia="zh-CN"/>
        </w:rPr>
      </w:pPr>
      <w:r>
        <w:rPr>
          <w:rFonts w:ascii="仿宋" w:eastAsia="仿宋" w:hAnsi="仿宋" w:cs="仿宋"/>
          <w:spacing w:val="3"/>
          <w:sz w:val="31"/>
          <w:szCs w:val="31"/>
          <w:lang w:eastAsia="zh-CN"/>
        </w:rPr>
        <w:t>1</w:t>
      </w:r>
      <w:r>
        <w:rPr>
          <w:rFonts w:ascii="仿宋" w:eastAsia="仿宋" w:hAnsi="仿宋" w:cs="仿宋"/>
          <w:spacing w:val="3"/>
          <w:sz w:val="31"/>
          <w:szCs w:val="31"/>
          <w:lang w:eastAsia="zh-CN"/>
        </w:rPr>
        <w:t>、</w:t>
      </w:r>
      <w:r>
        <w:rPr>
          <w:rFonts w:ascii="仿宋" w:eastAsia="仿宋" w:hAnsi="仿宋" w:cs="仿宋"/>
          <w:spacing w:val="3"/>
          <w:sz w:val="31"/>
          <w:szCs w:val="31"/>
          <w:lang w:eastAsia="zh-CN"/>
        </w:rPr>
        <w:t>2022</w:t>
      </w:r>
      <w:r>
        <w:rPr>
          <w:rFonts w:ascii="仿宋" w:eastAsia="仿宋" w:hAnsi="仿宋" w:cs="仿宋"/>
          <w:spacing w:val="3"/>
          <w:sz w:val="31"/>
          <w:szCs w:val="31"/>
          <w:lang w:eastAsia="zh-CN"/>
        </w:rPr>
        <w:t>年基本支出</w:t>
      </w:r>
      <w:r>
        <w:rPr>
          <w:rFonts w:ascii="仿宋" w:eastAsia="仿宋" w:hAnsi="仿宋" w:cs="仿宋"/>
          <w:spacing w:val="3"/>
          <w:sz w:val="31"/>
          <w:szCs w:val="31"/>
          <w:lang w:eastAsia="zh-CN"/>
        </w:rPr>
        <w:t>90.93</w:t>
      </w:r>
      <w:r>
        <w:rPr>
          <w:rFonts w:ascii="仿宋" w:eastAsia="仿宋" w:hAnsi="仿宋" w:cs="仿宋"/>
          <w:spacing w:val="3"/>
          <w:sz w:val="31"/>
          <w:szCs w:val="31"/>
          <w:lang w:eastAsia="zh-CN"/>
        </w:rPr>
        <w:t>万元，比</w:t>
      </w:r>
      <w:r>
        <w:rPr>
          <w:rFonts w:ascii="仿宋" w:eastAsia="仿宋" w:hAnsi="仿宋" w:cs="仿宋"/>
          <w:spacing w:val="3"/>
          <w:sz w:val="31"/>
          <w:szCs w:val="31"/>
          <w:lang w:eastAsia="zh-CN"/>
        </w:rPr>
        <w:t>2</w:t>
      </w:r>
      <w:r>
        <w:rPr>
          <w:rFonts w:ascii="仿宋" w:eastAsia="仿宋" w:hAnsi="仿宋" w:cs="仿宋"/>
          <w:spacing w:val="2"/>
          <w:sz w:val="31"/>
          <w:szCs w:val="31"/>
          <w:lang w:eastAsia="zh-CN"/>
        </w:rPr>
        <w:t>021</w:t>
      </w:r>
      <w:r>
        <w:rPr>
          <w:rFonts w:ascii="仿宋" w:eastAsia="仿宋" w:hAnsi="仿宋" w:cs="仿宋"/>
          <w:spacing w:val="2"/>
          <w:sz w:val="31"/>
          <w:szCs w:val="31"/>
          <w:lang w:eastAsia="zh-CN"/>
        </w:rPr>
        <w:t>年减少</w:t>
      </w:r>
      <w:r>
        <w:rPr>
          <w:rFonts w:ascii="仿宋" w:eastAsia="仿宋" w:hAnsi="仿宋" w:cs="仿宋"/>
          <w:spacing w:val="2"/>
          <w:sz w:val="31"/>
          <w:szCs w:val="31"/>
          <w:lang w:eastAsia="zh-CN"/>
        </w:rPr>
        <w:t>22.4</w:t>
      </w:r>
      <w:r>
        <w:rPr>
          <w:rFonts w:ascii="仿宋" w:eastAsia="仿宋" w:hAnsi="仿宋" w:cs="仿宋"/>
          <w:spacing w:val="9"/>
          <w:sz w:val="31"/>
          <w:szCs w:val="31"/>
          <w:lang w:eastAsia="zh-CN"/>
        </w:rPr>
        <w:t>万元，减幅</w:t>
      </w:r>
      <w:r>
        <w:rPr>
          <w:rFonts w:ascii="仿宋" w:eastAsia="仿宋" w:hAnsi="仿宋" w:cs="仿宋"/>
          <w:spacing w:val="9"/>
          <w:sz w:val="31"/>
          <w:szCs w:val="31"/>
          <w:lang w:eastAsia="zh-CN"/>
        </w:rPr>
        <w:t>1977%</w:t>
      </w:r>
      <w:r>
        <w:rPr>
          <w:rFonts w:ascii="仿宋" w:eastAsia="仿宋" w:hAnsi="仿宋" w:cs="仿宋"/>
          <w:spacing w:val="9"/>
          <w:sz w:val="31"/>
          <w:szCs w:val="31"/>
          <w:lang w:eastAsia="zh-CN"/>
        </w:rPr>
        <w:t>；基本支出系按现有人员工资标准和公用</w:t>
      </w:r>
      <w:r>
        <w:rPr>
          <w:rFonts w:ascii="仿宋" w:eastAsia="仿宋" w:hAnsi="仿宋" w:cs="仿宋"/>
          <w:spacing w:val="8"/>
          <w:sz w:val="31"/>
          <w:szCs w:val="31"/>
          <w:lang w:eastAsia="zh-CN"/>
        </w:rPr>
        <w:t>经费定额标准核定，减少的主要原因是人员的退休，导致人</w:t>
      </w:r>
      <w:r>
        <w:rPr>
          <w:rFonts w:ascii="仿宋" w:eastAsia="仿宋" w:hAnsi="仿宋" w:cs="仿宋"/>
          <w:spacing w:val="6"/>
          <w:sz w:val="31"/>
          <w:szCs w:val="31"/>
          <w:lang w:eastAsia="zh-CN"/>
        </w:rPr>
        <w:t>员经费和公用经费减少。其中：人员经费</w:t>
      </w:r>
      <w:r>
        <w:rPr>
          <w:rFonts w:ascii="仿宋" w:eastAsia="仿宋" w:hAnsi="仿宋" w:cs="仿宋"/>
          <w:spacing w:val="6"/>
          <w:sz w:val="31"/>
          <w:szCs w:val="31"/>
          <w:lang w:eastAsia="zh-CN"/>
        </w:rPr>
        <w:t>80.69</w:t>
      </w:r>
      <w:r>
        <w:rPr>
          <w:rFonts w:ascii="仿宋" w:eastAsia="仿宋" w:hAnsi="仿宋" w:cs="仿宋"/>
          <w:spacing w:val="6"/>
          <w:sz w:val="31"/>
          <w:szCs w:val="31"/>
          <w:lang w:eastAsia="zh-CN"/>
        </w:rPr>
        <w:t>万元，主要</w:t>
      </w:r>
      <w:r>
        <w:rPr>
          <w:rFonts w:ascii="仿宋" w:eastAsia="仿宋" w:hAnsi="仿宋" w:cs="仿宋"/>
          <w:spacing w:val="8"/>
          <w:sz w:val="31"/>
          <w:szCs w:val="31"/>
          <w:lang w:eastAsia="zh-CN"/>
        </w:rPr>
        <w:t>包括基本工资、津贴补贴、奖金、机关事业单位基本养老保险缴费、职工基本医疗保险缴费、退休费、生活补助、奖励</w:t>
      </w:r>
      <w:r>
        <w:rPr>
          <w:rFonts w:ascii="仿宋" w:eastAsia="仿宋" w:hAnsi="仿宋" w:cs="仿宋"/>
          <w:spacing w:val="5"/>
          <w:sz w:val="31"/>
          <w:szCs w:val="31"/>
          <w:lang w:eastAsia="zh-CN"/>
        </w:rPr>
        <w:t>金、住房公积金、提租补贴、采暖补贴；公用经费</w:t>
      </w:r>
      <w:r>
        <w:rPr>
          <w:rFonts w:ascii="仿宋" w:eastAsia="仿宋" w:hAnsi="仿宋" w:cs="仿宋"/>
          <w:spacing w:val="5"/>
          <w:sz w:val="31"/>
          <w:szCs w:val="31"/>
          <w:lang w:eastAsia="zh-CN"/>
        </w:rPr>
        <w:t>10.24</w:t>
      </w:r>
      <w:r>
        <w:rPr>
          <w:rFonts w:ascii="仿宋" w:eastAsia="仿宋" w:hAnsi="仿宋" w:cs="仿宋"/>
          <w:spacing w:val="5"/>
          <w:sz w:val="31"/>
          <w:szCs w:val="31"/>
          <w:lang w:eastAsia="zh-CN"/>
        </w:rPr>
        <w:t>万</w:t>
      </w:r>
      <w:r>
        <w:rPr>
          <w:rFonts w:ascii="仿宋" w:eastAsia="仿宋" w:hAnsi="仿宋" w:cs="仿宋"/>
          <w:sz w:val="31"/>
          <w:szCs w:val="31"/>
          <w:lang w:eastAsia="zh-CN"/>
        </w:rPr>
        <w:t xml:space="preserve"> </w:t>
      </w:r>
      <w:r>
        <w:rPr>
          <w:rFonts w:ascii="仿宋" w:eastAsia="仿宋" w:hAnsi="仿宋" w:cs="仿宋"/>
          <w:sz w:val="31"/>
          <w:szCs w:val="31"/>
          <w:lang w:eastAsia="zh-CN"/>
        </w:rPr>
        <w:t>元，主要包括办公费、印刷费、差旅费、工会经费、福利费、</w:t>
      </w:r>
    </w:p>
    <w:p w:rsidR="00BE2609" w:rsidRDefault="003627D8">
      <w:pPr>
        <w:spacing w:before="1" w:line="227" w:lineRule="auto"/>
        <w:ind w:left="37"/>
        <w:rPr>
          <w:rFonts w:ascii="仿宋" w:eastAsia="仿宋" w:hAnsi="仿宋" w:cs="仿宋"/>
          <w:sz w:val="31"/>
          <w:szCs w:val="31"/>
          <w:lang w:eastAsia="zh-CN"/>
        </w:rPr>
      </w:pPr>
      <w:r>
        <w:rPr>
          <w:rFonts w:ascii="仿宋" w:eastAsia="仿宋" w:hAnsi="仿宋" w:cs="仿宋"/>
          <w:spacing w:val="8"/>
          <w:sz w:val="31"/>
          <w:szCs w:val="31"/>
          <w:lang w:eastAsia="zh-CN"/>
        </w:rPr>
        <w:t>其他交通费用、其他商品和服务支出等。</w:t>
      </w:r>
    </w:p>
    <w:p w:rsidR="00BE2609" w:rsidRDefault="003627D8">
      <w:pPr>
        <w:spacing w:before="242" w:line="624" w:lineRule="exact"/>
        <w:ind w:left="669"/>
        <w:rPr>
          <w:rFonts w:ascii="仿宋" w:eastAsia="仿宋" w:hAnsi="仿宋" w:cs="仿宋"/>
          <w:sz w:val="31"/>
          <w:szCs w:val="31"/>
          <w:lang w:eastAsia="zh-CN"/>
        </w:rPr>
      </w:pPr>
      <w:r>
        <w:rPr>
          <w:rFonts w:ascii="仿宋" w:eastAsia="仿宋" w:hAnsi="仿宋" w:cs="仿宋"/>
          <w:spacing w:val="-3"/>
          <w:position w:val="23"/>
          <w:sz w:val="31"/>
          <w:szCs w:val="31"/>
          <w:lang w:eastAsia="zh-CN"/>
        </w:rPr>
        <w:t>2</w:t>
      </w:r>
      <w:r>
        <w:rPr>
          <w:rFonts w:ascii="仿宋" w:eastAsia="仿宋" w:hAnsi="仿宋" w:cs="仿宋"/>
          <w:spacing w:val="-3"/>
          <w:position w:val="23"/>
          <w:sz w:val="31"/>
          <w:szCs w:val="31"/>
          <w:lang w:eastAsia="zh-CN"/>
        </w:rPr>
        <w:t>、</w:t>
      </w:r>
      <w:r>
        <w:rPr>
          <w:rFonts w:ascii="仿宋" w:eastAsia="仿宋" w:hAnsi="仿宋" w:cs="仿宋"/>
          <w:spacing w:val="-3"/>
          <w:position w:val="23"/>
          <w:sz w:val="31"/>
          <w:szCs w:val="31"/>
          <w:lang w:eastAsia="zh-CN"/>
        </w:rPr>
        <w:t>2022</w:t>
      </w:r>
      <w:r>
        <w:rPr>
          <w:rFonts w:ascii="仿宋" w:eastAsia="仿宋" w:hAnsi="仿宋" w:cs="仿宋"/>
          <w:spacing w:val="-3"/>
          <w:position w:val="23"/>
          <w:sz w:val="31"/>
          <w:szCs w:val="31"/>
          <w:lang w:eastAsia="zh-CN"/>
        </w:rPr>
        <w:t>年项目支出</w:t>
      </w:r>
      <w:r>
        <w:rPr>
          <w:rFonts w:ascii="仿宋" w:eastAsia="仿宋" w:hAnsi="仿宋" w:cs="仿宋"/>
          <w:spacing w:val="-3"/>
          <w:position w:val="23"/>
          <w:sz w:val="31"/>
          <w:szCs w:val="31"/>
          <w:lang w:eastAsia="zh-CN"/>
        </w:rPr>
        <w:t>83.39</w:t>
      </w:r>
      <w:r>
        <w:rPr>
          <w:rFonts w:ascii="仿宋" w:eastAsia="仿宋" w:hAnsi="仿宋" w:cs="仿宋"/>
          <w:spacing w:val="-3"/>
          <w:position w:val="23"/>
          <w:sz w:val="31"/>
          <w:szCs w:val="31"/>
          <w:lang w:eastAsia="zh-CN"/>
        </w:rPr>
        <w:t>万元，比</w:t>
      </w:r>
      <w:r>
        <w:rPr>
          <w:rFonts w:ascii="仿宋" w:eastAsia="仿宋" w:hAnsi="仿宋" w:cs="仿宋"/>
          <w:spacing w:val="-3"/>
          <w:position w:val="23"/>
          <w:sz w:val="31"/>
          <w:szCs w:val="31"/>
          <w:lang w:eastAsia="zh-CN"/>
        </w:rPr>
        <w:t>2021</w:t>
      </w:r>
      <w:r>
        <w:rPr>
          <w:rFonts w:ascii="仿宋" w:eastAsia="仿宋" w:hAnsi="仿宋" w:cs="仿宋"/>
          <w:spacing w:val="-3"/>
          <w:position w:val="23"/>
          <w:sz w:val="31"/>
          <w:szCs w:val="31"/>
          <w:lang w:eastAsia="zh-CN"/>
        </w:rPr>
        <w:t>年减少</w:t>
      </w:r>
      <w:r>
        <w:rPr>
          <w:rFonts w:ascii="仿宋" w:eastAsia="仿宋" w:hAnsi="仿宋" w:cs="仿宋"/>
          <w:spacing w:val="-3"/>
          <w:position w:val="23"/>
          <w:sz w:val="31"/>
          <w:szCs w:val="31"/>
          <w:lang w:eastAsia="zh-CN"/>
        </w:rPr>
        <w:t>10</w:t>
      </w:r>
      <w:r>
        <w:rPr>
          <w:rFonts w:ascii="仿宋" w:eastAsia="仿宋" w:hAnsi="仿宋" w:cs="仿宋"/>
          <w:spacing w:val="-4"/>
          <w:position w:val="23"/>
          <w:sz w:val="31"/>
          <w:szCs w:val="31"/>
          <w:lang w:eastAsia="zh-CN"/>
        </w:rPr>
        <w:t>5.77</w:t>
      </w:r>
    </w:p>
    <w:p w:rsidR="00BE2609" w:rsidRDefault="003627D8">
      <w:pPr>
        <w:spacing w:before="1" w:line="226" w:lineRule="auto"/>
        <w:ind w:left="37"/>
        <w:rPr>
          <w:rFonts w:ascii="仿宋" w:eastAsia="仿宋" w:hAnsi="仿宋" w:cs="仿宋"/>
          <w:sz w:val="31"/>
          <w:szCs w:val="31"/>
          <w:lang w:eastAsia="zh-CN"/>
        </w:rPr>
      </w:pPr>
      <w:r>
        <w:rPr>
          <w:rFonts w:ascii="仿宋" w:eastAsia="仿宋" w:hAnsi="仿宋" w:cs="仿宋"/>
          <w:spacing w:val="7"/>
          <w:sz w:val="31"/>
          <w:szCs w:val="31"/>
          <w:lang w:eastAsia="zh-CN"/>
        </w:rPr>
        <w:t>万元，减幅</w:t>
      </w:r>
      <w:r>
        <w:rPr>
          <w:rFonts w:ascii="仿宋" w:eastAsia="仿宋" w:hAnsi="仿宋" w:cs="仿宋"/>
          <w:spacing w:val="7"/>
          <w:sz w:val="31"/>
          <w:szCs w:val="31"/>
          <w:lang w:eastAsia="zh-CN"/>
        </w:rPr>
        <w:t>56.51%</w:t>
      </w:r>
      <w:r>
        <w:rPr>
          <w:rFonts w:ascii="仿宋" w:eastAsia="仿宋" w:hAnsi="仿宋" w:cs="仿宋"/>
          <w:spacing w:val="7"/>
          <w:sz w:val="31"/>
          <w:szCs w:val="31"/>
          <w:lang w:eastAsia="zh-CN"/>
        </w:rPr>
        <w:t>，主要包括残疾人就业保障金、物业费、</w:t>
      </w:r>
    </w:p>
    <w:p w:rsidR="00BE2609" w:rsidRDefault="00BE2609">
      <w:pPr>
        <w:spacing w:line="226" w:lineRule="auto"/>
        <w:rPr>
          <w:rFonts w:ascii="仿宋" w:eastAsia="仿宋" w:hAnsi="仿宋" w:cs="仿宋"/>
          <w:sz w:val="31"/>
          <w:szCs w:val="31"/>
          <w:lang w:eastAsia="zh-CN"/>
        </w:rPr>
        <w:sectPr w:rsidR="00BE2609">
          <w:footerReference w:type="default" r:id="rId55"/>
          <w:pgSz w:w="11906" w:h="16839"/>
          <w:pgMar w:top="1431" w:right="1696" w:bottom="1156" w:left="1785" w:header="0" w:footer="994" w:gutter="0"/>
          <w:cols w:space="720"/>
        </w:sectPr>
      </w:pPr>
    </w:p>
    <w:p w:rsidR="00BE2609" w:rsidRDefault="003627D8">
      <w:pPr>
        <w:spacing w:before="161" w:line="372" w:lineRule="auto"/>
        <w:ind w:left="43" w:right="23" w:hanging="7"/>
        <w:jc w:val="both"/>
        <w:rPr>
          <w:rFonts w:ascii="仿宋" w:eastAsia="仿宋" w:hAnsi="仿宋" w:cs="仿宋"/>
          <w:sz w:val="31"/>
          <w:szCs w:val="31"/>
          <w:lang w:eastAsia="zh-CN"/>
        </w:rPr>
      </w:pPr>
      <w:r>
        <w:rPr>
          <w:rFonts w:ascii="仿宋" w:eastAsia="仿宋" w:hAnsi="仿宋" w:cs="仿宋"/>
          <w:spacing w:val="8"/>
          <w:sz w:val="31"/>
          <w:szCs w:val="31"/>
          <w:lang w:eastAsia="zh-CN"/>
        </w:rPr>
        <w:lastRenderedPageBreak/>
        <w:t>培训费、专项事务工作经费。减少原因是根据市财政要求公</w:t>
      </w:r>
      <w:r>
        <w:rPr>
          <w:rFonts w:ascii="仿宋" w:eastAsia="仿宋" w:hAnsi="仿宋" w:cs="仿宋"/>
          <w:spacing w:val="4"/>
          <w:sz w:val="31"/>
          <w:szCs w:val="31"/>
          <w:lang w:eastAsia="zh-CN"/>
        </w:rPr>
        <w:t>务员培训费按上年</w:t>
      </w:r>
      <w:r>
        <w:rPr>
          <w:rFonts w:ascii="仿宋" w:eastAsia="仿宋" w:hAnsi="仿宋" w:cs="仿宋"/>
          <w:spacing w:val="4"/>
          <w:sz w:val="31"/>
          <w:szCs w:val="31"/>
          <w:lang w:eastAsia="zh-CN"/>
        </w:rPr>
        <w:t>2021</w:t>
      </w:r>
      <w:r>
        <w:rPr>
          <w:rFonts w:ascii="仿宋" w:eastAsia="仿宋" w:hAnsi="仿宋" w:cs="仿宋"/>
          <w:spacing w:val="4"/>
          <w:sz w:val="31"/>
          <w:szCs w:val="31"/>
          <w:lang w:eastAsia="zh-CN"/>
        </w:rPr>
        <w:t>年支付数执行</w:t>
      </w:r>
      <w:r>
        <w:rPr>
          <w:rFonts w:ascii="仿宋" w:eastAsia="仿宋" w:hAnsi="仿宋" w:cs="仿宋"/>
          <w:spacing w:val="4"/>
          <w:sz w:val="31"/>
          <w:szCs w:val="31"/>
          <w:lang w:eastAsia="zh-CN"/>
        </w:rPr>
        <w:t>2022</w:t>
      </w:r>
      <w:r>
        <w:rPr>
          <w:rFonts w:ascii="仿宋" w:eastAsia="仿宋" w:hAnsi="仿宋" w:cs="仿宋"/>
          <w:spacing w:val="4"/>
          <w:sz w:val="31"/>
          <w:szCs w:val="31"/>
          <w:lang w:eastAsia="zh-CN"/>
        </w:rPr>
        <w:t>年预算，故公务</w:t>
      </w:r>
    </w:p>
    <w:p w:rsidR="00BE2609" w:rsidRDefault="003627D8">
      <w:pPr>
        <w:spacing w:line="227" w:lineRule="auto"/>
        <w:ind w:left="60"/>
        <w:rPr>
          <w:rFonts w:ascii="仿宋" w:eastAsia="仿宋" w:hAnsi="仿宋" w:cs="仿宋"/>
          <w:sz w:val="31"/>
          <w:szCs w:val="31"/>
          <w:lang w:eastAsia="zh-CN"/>
        </w:rPr>
      </w:pPr>
      <w:r>
        <w:rPr>
          <w:rFonts w:ascii="仿宋" w:eastAsia="仿宋" w:hAnsi="仿宋" w:cs="仿宋"/>
          <w:spacing w:val="3"/>
          <w:sz w:val="31"/>
          <w:szCs w:val="31"/>
          <w:lang w:eastAsia="zh-CN"/>
        </w:rPr>
        <w:t>员培训费预算减少。</w:t>
      </w:r>
    </w:p>
    <w:p w:rsidR="00BE2609" w:rsidRDefault="003627D8">
      <w:pPr>
        <w:spacing w:before="242" w:line="226" w:lineRule="auto"/>
        <w:ind w:left="680"/>
        <w:rPr>
          <w:rFonts w:ascii="仿宋" w:eastAsia="仿宋" w:hAnsi="仿宋" w:cs="仿宋"/>
          <w:sz w:val="31"/>
          <w:szCs w:val="31"/>
          <w:lang w:eastAsia="zh-CN"/>
        </w:rPr>
      </w:pPr>
      <w:r>
        <w:rPr>
          <w:rFonts w:ascii="仿宋" w:eastAsia="仿宋" w:hAnsi="仿宋" w:cs="仿宋"/>
          <w:spacing w:val="7"/>
          <w:sz w:val="31"/>
          <w:szCs w:val="31"/>
          <w:lang w:eastAsia="zh-CN"/>
        </w:rPr>
        <w:t>（三）政府性基金预算情况</w:t>
      </w:r>
    </w:p>
    <w:p w:rsidR="00BE2609" w:rsidRDefault="003627D8">
      <w:pPr>
        <w:spacing w:before="244" w:line="226" w:lineRule="auto"/>
        <w:ind w:left="679"/>
        <w:rPr>
          <w:rFonts w:ascii="仿宋" w:eastAsia="仿宋" w:hAnsi="仿宋" w:cs="仿宋"/>
          <w:sz w:val="31"/>
          <w:szCs w:val="31"/>
          <w:lang w:eastAsia="zh-CN"/>
        </w:rPr>
      </w:pPr>
      <w:r>
        <w:rPr>
          <w:rFonts w:ascii="仿宋" w:eastAsia="仿宋" w:hAnsi="仿宋" w:cs="仿宋"/>
          <w:spacing w:val="6"/>
          <w:sz w:val="31"/>
          <w:szCs w:val="31"/>
          <w:lang w:eastAsia="zh-CN"/>
        </w:rPr>
        <w:t>大同市公务员教育中心</w:t>
      </w:r>
      <w:r>
        <w:rPr>
          <w:rFonts w:ascii="仿宋" w:eastAsia="仿宋" w:hAnsi="仿宋" w:cs="仿宋"/>
          <w:spacing w:val="6"/>
          <w:sz w:val="31"/>
          <w:szCs w:val="31"/>
          <w:lang w:eastAsia="zh-CN"/>
        </w:rPr>
        <w:t>2022</w:t>
      </w:r>
      <w:r>
        <w:rPr>
          <w:rFonts w:ascii="仿宋" w:eastAsia="仿宋" w:hAnsi="仿宋" w:cs="仿宋"/>
          <w:spacing w:val="6"/>
          <w:sz w:val="31"/>
          <w:szCs w:val="31"/>
          <w:lang w:eastAsia="zh-CN"/>
        </w:rPr>
        <w:t>年没有政府性基金预算。</w:t>
      </w:r>
    </w:p>
    <w:p w:rsidR="00BE2609" w:rsidRDefault="003627D8">
      <w:pPr>
        <w:spacing w:before="244" w:line="228" w:lineRule="auto"/>
        <w:ind w:left="772"/>
        <w:rPr>
          <w:rFonts w:ascii="仿宋" w:eastAsia="仿宋" w:hAnsi="仿宋" w:cs="仿宋"/>
          <w:sz w:val="31"/>
          <w:szCs w:val="31"/>
          <w:lang w:eastAsia="zh-CN"/>
        </w:rPr>
      </w:pPr>
      <w:r>
        <w:rPr>
          <w:rFonts w:ascii="仿宋" w:eastAsia="仿宋" w:hAnsi="仿宋" w:cs="仿宋"/>
          <w:spacing w:val="-7"/>
          <w:sz w:val="31"/>
          <w:szCs w:val="31"/>
          <w:lang w:eastAsia="zh-CN"/>
        </w:rPr>
        <w:t>二、</w:t>
      </w:r>
      <w:r>
        <w:rPr>
          <w:rFonts w:ascii="仿宋" w:eastAsia="仿宋" w:hAnsi="仿宋" w:cs="仿宋"/>
          <w:spacing w:val="-7"/>
          <w:sz w:val="31"/>
          <w:szCs w:val="31"/>
          <w:lang w:eastAsia="zh-CN"/>
        </w:rPr>
        <w:t>“</w:t>
      </w:r>
      <w:r>
        <w:rPr>
          <w:rFonts w:ascii="仿宋" w:eastAsia="仿宋" w:hAnsi="仿宋" w:cs="仿宋"/>
          <w:spacing w:val="-7"/>
          <w:sz w:val="31"/>
          <w:szCs w:val="31"/>
          <w:lang w:eastAsia="zh-CN"/>
        </w:rPr>
        <w:t>三公</w:t>
      </w:r>
      <w:r>
        <w:rPr>
          <w:rFonts w:ascii="仿宋" w:eastAsia="仿宋" w:hAnsi="仿宋" w:cs="仿宋"/>
          <w:spacing w:val="-7"/>
          <w:sz w:val="31"/>
          <w:szCs w:val="31"/>
          <w:lang w:eastAsia="zh-CN"/>
        </w:rPr>
        <w:t>”</w:t>
      </w:r>
      <w:r>
        <w:rPr>
          <w:rFonts w:ascii="仿宋" w:eastAsia="仿宋" w:hAnsi="仿宋" w:cs="仿宋"/>
          <w:spacing w:val="-7"/>
          <w:sz w:val="31"/>
          <w:szCs w:val="31"/>
          <w:lang w:eastAsia="zh-CN"/>
        </w:rPr>
        <w:t>经费增减情况说明</w:t>
      </w:r>
    </w:p>
    <w:p w:rsidR="00BE2609" w:rsidRDefault="003627D8">
      <w:pPr>
        <w:spacing w:before="241" w:line="624" w:lineRule="exact"/>
        <w:ind w:right="7"/>
        <w:jc w:val="right"/>
        <w:rPr>
          <w:rFonts w:ascii="仿宋" w:eastAsia="仿宋" w:hAnsi="仿宋" w:cs="仿宋"/>
          <w:sz w:val="31"/>
          <w:szCs w:val="31"/>
          <w:lang w:eastAsia="zh-CN"/>
        </w:rPr>
      </w:pPr>
      <w:r>
        <w:rPr>
          <w:rFonts w:ascii="仿宋" w:eastAsia="仿宋" w:hAnsi="仿宋" w:cs="仿宋"/>
          <w:spacing w:val="3"/>
          <w:position w:val="23"/>
          <w:sz w:val="31"/>
          <w:szCs w:val="31"/>
          <w:lang w:eastAsia="zh-CN"/>
        </w:rPr>
        <w:t>大同市公务员教育中心</w:t>
      </w:r>
      <w:r>
        <w:rPr>
          <w:rFonts w:ascii="仿宋" w:eastAsia="仿宋" w:hAnsi="仿宋" w:cs="仿宋"/>
          <w:spacing w:val="3"/>
          <w:position w:val="23"/>
          <w:sz w:val="31"/>
          <w:szCs w:val="31"/>
          <w:lang w:eastAsia="zh-CN"/>
        </w:rPr>
        <w:t>2022</w:t>
      </w:r>
      <w:r>
        <w:rPr>
          <w:rFonts w:ascii="仿宋" w:eastAsia="仿宋" w:hAnsi="仿宋" w:cs="仿宋"/>
          <w:spacing w:val="3"/>
          <w:position w:val="23"/>
          <w:sz w:val="31"/>
          <w:szCs w:val="31"/>
          <w:lang w:eastAsia="zh-CN"/>
        </w:rPr>
        <w:t>年</w:t>
      </w:r>
      <w:r>
        <w:rPr>
          <w:rFonts w:ascii="仿宋" w:eastAsia="仿宋" w:hAnsi="仿宋" w:cs="仿宋"/>
          <w:spacing w:val="3"/>
          <w:position w:val="23"/>
          <w:sz w:val="31"/>
          <w:szCs w:val="31"/>
          <w:lang w:eastAsia="zh-CN"/>
        </w:rPr>
        <w:t>“</w:t>
      </w:r>
      <w:r>
        <w:rPr>
          <w:rFonts w:ascii="仿宋" w:eastAsia="仿宋" w:hAnsi="仿宋" w:cs="仿宋"/>
          <w:spacing w:val="3"/>
          <w:position w:val="23"/>
          <w:sz w:val="31"/>
          <w:szCs w:val="31"/>
          <w:lang w:eastAsia="zh-CN"/>
        </w:rPr>
        <w:t>三公</w:t>
      </w:r>
      <w:r>
        <w:rPr>
          <w:rFonts w:ascii="仿宋" w:eastAsia="仿宋" w:hAnsi="仿宋" w:cs="仿宋"/>
          <w:spacing w:val="3"/>
          <w:position w:val="23"/>
          <w:sz w:val="31"/>
          <w:szCs w:val="31"/>
          <w:lang w:eastAsia="zh-CN"/>
        </w:rPr>
        <w:t>”</w:t>
      </w:r>
      <w:r>
        <w:rPr>
          <w:rFonts w:ascii="仿宋" w:eastAsia="仿宋" w:hAnsi="仿宋" w:cs="仿宋"/>
          <w:spacing w:val="3"/>
          <w:position w:val="23"/>
          <w:sz w:val="31"/>
          <w:szCs w:val="31"/>
          <w:lang w:eastAsia="zh-CN"/>
        </w:rPr>
        <w:t>经费</w:t>
      </w:r>
      <w:r>
        <w:rPr>
          <w:rFonts w:ascii="仿宋" w:eastAsia="仿宋" w:hAnsi="仿宋" w:cs="仿宋"/>
          <w:spacing w:val="2"/>
          <w:position w:val="23"/>
          <w:sz w:val="31"/>
          <w:szCs w:val="31"/>
          <w:lang w:eastAsia="zh-CN"/>
        </w:rPr>
        <w:t>与</w:t>
      </w:r>
      <w:r>
        <w:rPr>
          <w:rFonts w:ascii="仿宋" w:eastAsia="仿宋" w:hAnsi="仿宋" w:cs="仿宋"/>
          <w:spacing w:val="2"/>
          <w:position w:val="23"/>
          <w:sz w:val="31"/>
          <w:szCs w:val="31"/>
          <w:lang w:eastAsia="zh-CN"/>
        </w:rPr>
        <w:t>2021</w:t>
      </w:r>
      <w:r>
        <w:rPr>
          <w:rFonts w:ascii="仿宋" w:eastAsia="仿宋" w:hAnsi="仿宋" w:cs="仿宋"/>
          <w:spacing w:val="2"/>
          <w:position w:val="23"/>
          <w:sz w:val="31"/>
          <w:szCs w:val="31"/>
          <w:lang w:eastAsia="zh-CN"/>
        </w:rPr>
        <w:t>年</w:t>
      </w:r>
    </w:p>
    <w:p w:rsidR="00BE2609" w:rsidRDefault="003627D8">
      <w:pPr>
        <w:spacing w:before="2" w:line="224" w:lineRule="auto"/>
        <w:ind w:left="40"/>
        <w:rPr>
          <w:rFonts w:ascii="仿宋" w:eastAsia="仿宋" w:hAnsi="仿宋" w:cs="仿宋"/>
          <w:sz w:val="31"/>
          <w:szCs w:val="31"/>
          <w:lang w:eastAsia="zh-CN"/>
        </w:rPr>
      </w:pPr>
      <w:r>
        <w:rPr>
          <w:rFonts w:ascii="仿宋" w:eastAsia="仿宋" w:hAnsi="仿宋" w:cs="仿宋"/>
          <w:spacing w:val="5"/>
          <w:sz w:val="31"/>
          <w:szCs w:val="31"/>
          <w:lang w:eastAsia="zh-CN"/>
        </w:rPr>
        <w:t>一样未发生支出，数额为</w:t>
      </w:r>
      <w:r>
        <w:rPr>
          <w:rFonts w:ascii="仿宋" w:eastAsia="仿宋" w:hAnsi="仿宋" w:cs="仿宋"/>
          <w:spacing w:val="5"/>
          <w:sz w:val="31"/>
          <w:szCs w:val="31"/>
          <w:lang w:eastAsia="zh-CN"/>
        </w:rPr>
        <w:t>0</w:t>
      </w:r>
      <w:r>
        <w:rPr>
          <w:rFonts w:ascii="仿宋" w:eastAsia="仿宋" w:hAnsi="仿宋" w:cs="仿宋"/>
          <w:spacing w:val="5"/>
          <w:sz w:val="31"/>
          <w:szCs w:val="31"/>
          <w:lang w:eastAsia="zh-CN"/>
        </w:rPr>
        <w:t>。</w:t>
      </w:r>
    </w:p>
    <w:p w:rsidR="00BE2609" w:rsidRDefault="003627D8">
      <w:pPr>
        <w:spacing w:before="247" w:line="226" w:lineRule="auto"/>
        <w:ind w:left="684"/>
        <w:rPr>
          <w:rFonts w:ascii="仿宋" w:eastAsia="仿宋" w:hAnsi="仿宋" w:cs="仿宋"/>
          <w:sz w:val="31"/>
          <w:szCs w:val="31"/>
          <w:lang w:eastAsia="zh-CN"/>
        </w:rPr>
      </w:pPr>
      <w:r>
        <w:rPr>
          <w:rFonts w:ascii="仿宋" w:eastAsia="仿宋" w:hAnsi="仿宋" w:cs="仿宋"/>
          <w:spacing w:val="6"/>
          <w:sz w:val="31"/>
          <w:szCs w:val="31"/>
          <w:lang w:eastAsia="zh-CN"/>
        </w:rPr>
        <w:t>三、机关运行经费情况</w:t>
      </w:r>
    </w:p>
    <w:p w:rsidR="00BE2609" w:rsidRDefault="003627D8">
      <w:pPr>
        <w:spacing w:before="242" w:line="372" w:lineRule="auto"/>
        <w:ind w:left="37" w:firstLine="642"/>
        <w:rPr>
          <w:rFonts w:ascii="仿宋" w:eastAsia="仿宋" w:hAnsi="仿宋" w:cs="仿宋"/>
          <w:sz w:val="31"/>
          <w:szCs w:val="31"/>
          <w:lang w:eastAsia="zh-CN"/>
        </w:rPr>
      </w:pPr>
      <w:r>
        <w:rPr>
          <w:rFonts w:ascii="仿宋" w:eastAsia="仿宋" w:hAnsi="仿宋" w:cs="仿宋"/>
          <w:spacing w:val="11"/>
          <w:sz w:val="31"/>
          <w:szCs w:val="31"/>
          <w:lang w:eastAsia="zh-CN"/>
        </w:rPr>
        <w:t>大同市公务员教育中心</w:t>
      </w:r>
      <w:r>
        <w:rPr>
          <w:rFonts w:ascii="仿宋" w:eastAsia="仿宋" w:hAnsi="仿宋" w:cs="仿宋"/>
          <w:spacing w:val="11"/>
          <w:sz w:val="31"/>
          <w:szCs w:val="31"/>
          <w:lang w:eastAsia="zh-CN"/>
        </w:rPr>
        <w:t>2022</w:t>
      </w:r>
      <w:r>
        <w:rPr>
          <w:rFonts w:ascii="仿宋" w:eastAsia="仿宋" w:hAnsi="仿宋" w:cs="仿宋"/>
          <w:spacing w:val="11"/>
          <w:sz w:val="31"/>
          <w:szCs w:val="31"/>
          <w:lang w:eastAsia="zh-CN"/>
        </w:rPr>
        <w:t>年机关运行经费预算数为</w:t>
      </w:r>
      <w:r>
        <w:rPr>
          <w:rFonts w:ascii="仿宋" w:eastAsia="仿宋" w:hAnsi="仿宋" w:cs="仿宋"/>
          <w:spacing w:val="-1"/>
          <w:sz w:val="31"/>
          <w:szCs w:val="31"/>
          <w:lang w:eastAsia="zh-CN"/>
        </w:rPr>
        <w:t>10.24</w:t>
      </w:r>
      <w:r>
        <w:rPr>
          <w:rFonts w:ascii="仿宋" w:eastAsia="仿宋" w:hAnsi="仿宋" w:cs="仿宋"/>
          <w:spacing w:val="-1"/>
          <w:sz w:val="31"/>
          <w:szCs w:val="31"/>
          <w:lang w:eastAsia="zh-CN"/>
        </w:rPr>
        <w:t>万元，比</w:t>
      </w:r>
      <w:r>
        <w:rPr>
          <w:rFonts w:ascii="仿宋" w:eastAsia="仿宋" w:hAnsi="仿宋" w:cs="仿宋"/>
          <w:spacing w:val="-1"/>
          <w:sz w:val="31"/>
          <w:szCs w:val="31"/>
          <w:lang w:eastAsia="zh-CN"/>
        </w:rPr>
        <w:t xml:space="preserve"> 2021</w:t>
      </w:r>
      <w:r>
        <w:rPr>
          <w:rFonts w:ascii="仿宋" w:eastAsia="仿宋" w:hAnsi="仿宋" w:cs="仿宋"/>
          <w:spacing w:val="-1"/>
          <w:sz w:val="31"/>
          <w:szCs w:val="31"/>
          <w:lang w:eastAsia="zh-CN"/>
        </w:rPr>
        <w:t>年预算减少</w:t>
      </w:r>
      <w:r>
        <w:rPr>
          <w:rFonts w:ascii="仿宋" w:eastAsia="仿宋" w:hAnsi="仿宋" w:cs="仿宋"/>
          <w:spacing w:val="-1"/>
          <w:sz w:val="31"/>
          <w:szCs w:val="31"/>
          <w:lang w:eastAsia="zh-CN"/>
        </w:rPr>
        <w:t>2.53</w:t>
      </w:r>
      <w:r>
        <w:rPr>
          <w:rFonts w:ascii="仿宋" w:eastAsia="仿宋" w:hAnsi="仿宋" w:cs="仿宋"/>
          <w:spacing w:val="-1"/>
          <w:sz w:val="31"/>
          <w:szCs w:val="31"/>
          <w:lang w:eastAsia="zh-CN"/>
        </w:rPr>
        <w:t>万元，减幅</w:t>
      </w:r>
      <w:r>
        <w:rPr>
          <w:rFonts w:ascii="仿宋" w:eastAsia="仿宋" w:hAnsi="仿宋" w:cs="仿宋"/>
          <w:spacing w:val="-1"/>
          <w:sz w:val="31"/>
          <w:szCs w:val="31"/>
          <w:lang w:eastAsia="zh-CN"/>
        </w:rPr>
        <w:t>19.</w:t>
      </w:r>
      <w:r>
        <w:rPr>
          <w:rFonts w:ascii="仿宋" w:eastAsia="仿宋" w:hAnsi="仿宋" w:cs="仿宋"/>
          <w:spacing w:val="-2"/>
          <w:sz w:val="31"/>
          <w:szCs w:val="31"/>
          <w:lang w:eastAsia="zh-CN"/>
        </w:rPr>
        <w:t>81%</w:t>
      </w:r>
      <w:r>
        <w:rPr>
          <w:rFonts w:ascii="仿宋" w:eastAsia="仿宋" w:hAnsi="仿宋" w:cs="仿宋"/>
          <w:spacing w:val="-2"/>
          <w:sz w:val="31"/>
          <w:szCs w:val="31"/>
          <w:lang w:eastAsia="zh-CN"/>
        </w:rPr>
        <w:t>，</w:t>
      </w:r>
      <w:r>
        <w:rPr>
          <w:rFonts w:ascii="仿宋" w:eastAsia="仿宋" w:hAnsi="仿宋" w:cs="仿宋"/>
          <w:spacing w:val="9"/>
          <w:sz w:val="31"/>
          <w:szCs w:val="31"/>
          <w:lang w:eastAsia="zh-CN"/>
        </w:rPr>
        <w:t>减少原因是</w:t>
      </w:r>
      <w:r>
        <w:rPr>
          <w:rFonts w:ascii="仿宋" w:eastAsia="仿宋" w:hAnsi="仿宋" w:cs="仿宋"/>
          <w:spacing w:val="9"/>
          <w:sz w:val="31"/>
          <w:szCs w:val="31"/>
          <w:lang w:eastAsia="zh-CN"/>
        </w:rPr>
        <w:t>2021</w:t>
      </w:r>
      <w:r>
        <w:rPr>
          <w:rFonts w:ascii="仿宋" w:eastAsia="仿宋" w:hAnsi="仿宋" w:cs="仿宋"/>
          <w:spacing w:val="9"/>
          <w:sz w:val="31"/>
          <w:szCs w:val="31"/>
          <w:lang w:eastAsia="zh-CN"/>
        </w:rPr>
        <w:t>年我单位退休</w:t>
      </w:r>
      <w:r>
        <w:rPr>
          <w:rFonts w:ascii="仿宋" w:eastAsia="仿宋" w:hAnsi="仿宋" w:cs="仿宋"/>
          <w:spacing w:val="9"/>
          <w:sz w:val="31"/>
          <w:szCs w:val="31"/>
          <w:lang w:eastAsia="zh-CN"/>
        </w:rPr>
        <w:t>1</w:t>
      </w:r>
      <w:r>
        <w:rPr>
          <w:rFonts w:ascii="仿宋" w:eastAsia="仿宋" w:hAnsi="仿宋" w:cs="仿宋"/>
          <w:spacing w:val="9"/>
          <w:sz w:val="31"/>
          <w:szCs w:val="31"/>
          <w:lang w:eastAsia="zh-CN"/>
        </w:rPr>
        <w:t>名职工，导致</w:t>
      </w:r>
      <w:r>
        <w:rPr>
          <w:rFonts w:ascii="仿宋" w:eastAsia="仿宋" w:hAnsi="仿宋" w:cs="仿宋"/>
          <w:spacing w:val="8"/>
          <w:sz w:val="31"/>
          <w:szCs w:val="31"/>
          <w:lang w:eastAsia="zh-CN"/>
        </w:rPr>
        <w:t>机关运行经</w:t>
      </w:r>
    </w:p>
    <w:p w:rsidR="00BE2609" w:rsidRDefault="003627D8">
      <w:pPr>
        <w:spacing w:line="227" w:lineRule="auto"/>
        <w:ind w:left="45"/>
        <w:rPr>
          <w:rFonts w:ascii="仿宋" w:eastAsia="仿宋" w:hAnsi="仿宋" w:cs="仿宋"/>
          <w:sz w:val="31"/>
          <w:szCs w:val="31"/>
          <w:lang w:eastAsia="zh-CN"/>
        </w:rPr>
      </w:pPr>
      <w:r>
        <w:rPr>
          <w:rFonts w:ascii="仿宋" w:eastAsia="仿宋" w:hAnsi="仿宋" w:cs="仿宋"/>
          <w:spacing w:val="7"/>
          <w:sz w:val="31"/>
          <w:szCs w:val="31"/>
          <w:lang w:eastAsia="zh-CN"/>
        </w:rPr>
        <w:t>费里其他交通费用和福利费等减少。</w:t>
      </w:r>
    </w:p>
    <w:p w:rsidR="00BE2609" w:rsidRDefault="003627D8">
      <w:pPr>
        <w:spacing w:before="242" w:line="228" w:lineRule="auto"/>
        <w:ind w:left="713"/>
        <w:rPr>
          <w:rFonts w:ascii="仿宋" w:eastAsia="仿宋" w:hAnsi="仿宋" w:cs="仿宋"/>
          <w:sz w:val="31"/>
          <w:szCs w:val="31"/>
          <w:lang w:eastAsia="zh-CN"/>
        </w:rPr>
      </w:pPr>
      <w:r>
        <w:rPr>
          <w:rFonts w:ascii="仿宋" w:eastAsia="仿宋" w:hAnsi="仿宋" w:cs="仿宋"/>
          <w:spacing w:val="4"/>
          <w:sz w:val="31"/>
          <w:szCs w:val="31"/>
          <w:lang w:eastAsia="zh-CN"/>
        </w:rPr>
        <w:t>四、政府采购情况说明</w:t>
      </w:r>
    </w:p>
    <w:p w:rsidR="00BE2609" w:rsidRDefault="003627D8">
      <w:pPr>
        <w:spacing w:before="240" w:line="372" w:lineRule="auto"/>
        <w:ind w:left="37" w:right="23" w:firstLine="642"/>
        <w:rPr>
          <w:rFonts w:ascii="仿宋" w:eastAsia="仿宋" w:hAnsi="仿宋" w:cs="仿宋"/>
          <w:sz w:val="31"/>
          <w:szCs w:val="31"/>
          <w:lang w:eastAsia="zh-CN"/>
        </w:rPr>
      </w:pPr>
      <w:r>
        <w:rPr>
          <w:rFonts w:ascii="仿宋" w:eastAsia="仿宋" w:hAnsi="仿宋" w:cs="仿宋"/>
          <w:spacing w:val="7"/>
          <w:sz w:val="31"/>
          <w:szCs w:val="31"/>
          <w:lang w:eastAsia="zh-CN"/>
        </w:rPr>
        <w:t>大同市公务员教育中心</w:t>
      </w:r>
      <w:r>
        <w:rPr>
          <w:rFonts w:ascii="仿宋" w:eastAsia="仿宋" w:hAnsi="仿宋" w:cs="仿宋"/>
          <w:spacing w:val="7"/>
          <w:sz w:val="31"/>
          <w:szCs w:val="31"/>
          <w:lang w:eastAsia="zh-CN"/>
        </w:rPr>
        <w:t>2022</w:t>
      </w:r>
      <w:r>
        <w:rPr>
          <w:rFonts w:ascii="仿宋" w:eastAsia="仿宋" w:hAnsi="仿宋" w:cs="仿宋"/>
          <w:spacing w:val="7"/>
          <w:sz w:val="31"/>
          <w:szCs w:val="31"/>
          <w:lang w:eastAsia="zh-CN"/>
        </w:rPr>
        <w:t>年政府采购预算总额</w:t>
      </w:r>
      <w:r>
        <w:rPr>
          <w:rFonts w:ascii="仿宋" w:eastAsia="仿宋" w:hAnsi="仿宋" w:cs="仿宋"/>
          <w:spacing w:val="7"/>
          <w:sz w:val="31"/>
          <w:szCs w:val="31"/>
          <w:lang w:eastAsia="zh-CN"/>
        </w:rPr>
        <w:t>47.46</w:t>
      </w:r>
      <w:r>
        <w:rPr>
          <w:rFonts w:ascii="仿宋" w:eastAsia="仿宋" w:hAnsi="仿宋" w:cs="仿宋"/>
          <w:spacing w:val="5"/>
          <w:sz w:val="31"/>
          <w:szCs w:val="31"/>
          <w:lang w:eastAsia="zh-CN"/>
        </w:rPr>
        <w:t>万元，其中：物业费</w:t>
      </w:r>
      <w:r>
        <w:rPr>
          <w:rFonts w:ascii="仿宋" w:eastAsia="仿宋" w:hAnsi="仿宋" w:cs="仿宋"/>
          <w:spacing w:val="5"/>
          <w:sz w:val="31"/>
          <w:szCs w:val="31"/>
          <w:lang w:eastAsia="zh-CN"/>
        </w:rPr>
        <w:t>41.96</w:t>
      </w:r>
      <w:r>
        <w:rPr>
          <w:rFonts w:ascii="仿宋" w:eastAsia="仿宋" w:hAnsi="仿宋" w:cs="仿宋"/>
          <w:spacing w:val="5"/>
          <w:sz w:val="31"/>
          <w:szCs w:val="31"/>
          <w:lang w:eastAsia="zh-CN"/>
        </w:rPr>
        <w:t>万元，印刷费</w:t>
      </w:r>
      <w:r>
        <w:rPr>
          <w:rFonts w:ascii="仿宋" w:eastAsia="仿宋" w:hAnsi="仿宋" w:cs="仿宋"/>
          <w:spacing w:val="5"/>
          <w:sz w:val="31"/>
          <w:szCs w:val="31"/>
          <w:lang w:eastAsia="zh-CN"/>
        </w:rPr>
        <w:t>0.5</w:t>
      </w:r>
      <w:r>
        <w:rPr>
          <w:rFonts w:ascii="仿宋" w:eastAsia="仿宋" w:hAnsi="仿宋" w:cs="仿宋"/>
          <w:spacing w:val="5"/>
          <w:sz w:val="31"/>
          <w:szCs w:val="31"/>
          <w:lang w:eastAsia="zh-CN"/>
        </w:rPr>
        <w:t>万</w:t>
      </w:r>
      <w:r>
        <w:rPr>
          <w:rFonts w:ascii="仿宋" w:eastAsia="仿宋" w:hAnsi="仿宋" w:cs="仿宋"/>
          <w:spacing w:val="4"/>
          <w:sz w:val="31"/>
          <w:szCs w:val="31"/>
          <w:lang w:eastAsia="zh-CN"/>
        </w:rPr>
        <w:t>元，多功能</w:t>
      </w:r>
    </w:p>
    <w:p w:rsidR="00BE2609" w:rsidRDefault="003627D8">
      <w:pPr>
        <w:spacing w:before="2" w:line="227" w:lineRule="auto"/>
        <w:ind w:left="40"/>
        <w:rPr>
          <w:rFonts w:ascii="仿宋" w:eastAsia="仿宋" w:hAnsi="仿宋" w:cs="仿宋"/>
          <w:sz w:val="31"/>
          <w:szCs w:val="31"/>
          <w:lang w:eastAsia="zh-CN"/>
        </w:rPr>
      </w:pPr>
      <w:r>
        <w:rPr>
          <w:rFonts w:ascii="仿宋" w:eastAsia="仿宋" w:hAnsi="仿宋" w:cs="仿宋"/>
          <w:spacing w:val="1"/>
          <w:sz w:val="31"/>
          <w:szCs w:val="31"/>
          <w:lang w:eastAsia="zh-CN"/>
        </w:rPr>
        <w:t>一体机</w:t>
      </w:r>
      <w:r>
        <w:rPr>
          <w:rFonts w:ascii="仿宋" w:eastAsia="仿宋" w:hAnsi="仿宋" w:cs="仿宋"/>
          <w:spacing w:val="1"/>
          <w:sz w:val="31"/>
          <w:szCs w:val="31"/>
          <w:lang w:eastAsia="zh-CN"/>
        </w:rPr>
        <w:t>2</w:t>
      </w:r>
      <w:r>
        <w:rPr>
          <w:rFonts w:ascii="仿宋" w:eastAsia="仿宋" w:hAnsi="仿宋" w:cs="仿宋"/>
          <w:spacing w:val="1"/>
          <w:sz w:val="31"/>
          <w:szCs w:val="31"/>
          <w:lang w:eastAsia="zh-CN"/>
        </w:rPr>
        <w:t>万元，会议桌椅</w:t>
      </w:r>
      <w:r>
        <w:rPr>
          <w:rFonts w:ascii="仿宋" w:eastAsia="仿宋" w:hAnsi="仿宋" w:cs="仿宋"/>
          <w:spacing w:val="1"/>
          <w:sz w:val="31"/>
          <w:szCs w:val="31"/>
          <w:lang w:eastAsia="zh-CN"/>
        </w:rPr>
        <w:t>3</w:t>
      </w:r>
      <w:r>
        <w:rPr>
          <w:rFonts w:ascii="仿宋" w:eastAsia="仿宋" w:hAnsi="仿宋" w:cs="仿宋"/>
          <w:spacing w:val="1"/>
          <w:sz w:val="31"/>
          <w:szCs w:val="31"/>
          <w:lang w:eastAsia="zh-CN"/>
        </w:rPr>
        <w:t>万元。</w:t>
      </w:r>
    </w:p>
    <w:p w:rsidR="00BE2609" w:rsidRDefault="003627D8">
      <w:pPr>
        <w:spacing w:before="241" w:line="624" w:lineRule="exact"/>
        <w:ind w:left="681"/>
        <w:rPr>
          <w:rFonts w:ascii="仿宋" w:eastAsia="仿宋" w:hAnsi="仿宋" w:cs="仿宋"/>
          <w:sz w:val="31"/>
          <w:szCs w:val="31"/>
          <w:lang w:eastAsia="zh-CN"/>
        </w:rPr>
      </w:pPr>
      <w:r>
        <w:rPr>
          <w:rFonts w:ascii="仿宋" w:eastAsia="仿宋" w:hAnsi="仿宋" w:cs="仿宋"/>
          <w:spacing w:val="3"/>
          <w:position w:val="23"/>
          <w:sz w:val="31"/>
          <w:szCs w:val="31"/>
          <w:lang w:eastAsia="zh-CN"/>
        </w:rPr>
        <w:t>五、绩效评价情况说明</w:t>
      </w:r>
    </w:p>
    <w:p w:rsidR="00BE2609" w:rsidRDefault="003627D8">
      <w:pPr>
        <w:spacing w:before="1" w:line="227" w:lineRule="auto"/>
        <w:ind w:left="680"/>
        <w:rPr>
          <w:rFonts w:ascii="仿宋" w:eastAsia="仿宋" w:hAnsi="仿宋" w:cs="仿宋"/>
          <w:sz w:val="31"/>
          <w:szCs w:val="31"/>
          <w:lang w:eastAsia="zh-CN"/>
        </w:rPr>
      </w:pPr>
      <w:r>
        <w:rPr>
          <w:rFonts w:ascii="仿宋" w:eastAsia="仿宋" w:hAnsi="仿宋" w:cs="仿宋"/>
          <w:spacing w:val="7"/>
          <w:sz w:val="31"/>
          <w:szCs w:val="31"/>
          <w:lang w:eastAsia="zh-CN"/>
        </w:rPr>
        <w:t>（一）绩效管理情况</w:t>
      </w:r>
    </w:p>
    <w:p w:rsidR="00BE2609" w:rsidRDefault="003627D8">
      <w:pPr>
        <w:spacing w:before="242" w:line="624" w:lineRule="exact"/>
        <w:ind w:right="25"/>
        <w:jc w:val="right"/>
        <w:rPr>
          <w:rFonts w:ascii="仿宋" w:eastAsia="仿宋" w:hAnsi="仿宋" w:cs="仿宋"/>
          <w:sz w:val="31"/>
          <w:szCs w:val="31"/>
          <w:lang w:eastAsia="zh-CN"/>
        </w:rPr>
      </w:pPr>
      <w:r>
        <w:rPr>
          <w:rFonts w:ascii="仿宋" w:eastAsia="仿宋" w:hAnsi="仿宋" w:cs="仿宋"/>
          <w:spacing w:val="14"/>
          <w:position w:val="23"/>
          <w:sz w:val="31"/>
          <w:szCs w:val="31"/>
          <w:lang w:eastAsia="zh-CN"/>
        </w:rPr>
        <w:t xml:space="preserve">2022 </w:t>
      </w:r>
      <w:r>
        <w:rPr>
          <w:rFonts w:ascii="仿宋" w:eastAsia="仿宋" w:hAnsi="仿宋" w:cs="仿宋"/>
          <w:spacing w:val="14"/>
          <w:position w:val="23"/>
          <w:sz w:val="31"/>
          <w:szCs w:val="31"/>
          <w:lang w:eastAsia="zh-CN"/>
        </w:rPr>
        <w:t>年大同市公务员教育中心实施绩效目标管</w:t>
      </w:r>
      <w:r>
        <w:rPr>
          <w:rFonts w:ascii="仿宋" w:eastAsia="仿宋" w:hAnsi="仿宋" w:cs="仿宋"/>
          <w:spacing w:val="13"/>
          <w:position w:val="23"/>
          <w:sz w:val="31"/>
          <w:szCs w:val="31"/>
          <w:lang w:eastAsia="zh-CN"/>
        </w:rPr>
        <w:t>理的项</w:t>
      </w:r>
    </w:p>
    <w:p w:rsidR="00BE2609" w:rsidRDefault="003627D8">
      <w:pPr>
        <w:spacing w:line="227" w:lineRule="auto"/>
        <w:ind w:left="91"/>
        <w:rPr>
          <w:rFonts w:ascii="仿宋" w:eastAsia="仿宋" w:hAnsi="仿宋" w:cs="仿宋"/>
          <w:sz w:val="31"/>
          <w:szCs w:val="31"/>
          <w:lang w:eastAsia="zh-CN"/>
        </w:rPr>
      </w:pPr>
      <w:r>
        <w:rPr>
          <w:rFonts w:ascii="仿宋" w:eastAsia="仿宋" w:hAnsi="仿宋" w:cs="仿宋"/>
          <w:spacing w:val="8"/>
          <w:sz w:val="31"/>
          <w:szCs w:val="31"/>
          <w:lang w:eastAsia="zh-CN"/>
        </w:rPr>
        <w:t>目共有</w:t>
      </w:r>
      <w:r>
        <w:rPr>
          <w:rFonts w:ascii="仿宋" w:eastAsia="仿宋" w:hAnsi="仿宋" w:cs="仿宋"/>
          <w:spacing w:val="8"/>
          <w:sz w:val="31"/>
          <w:szCs w:val="31"/>
          <w:lang w:eastAsia="zh-CN"/>
        </w:rPr>
        <w:t xml:space="preserve"> 5</w:t>
      </w:r>
      <w:r>
        <w:rPr>
          <w:rFonts w:ascii="仿宋" w:eastAsia="仿宋" w:hAnsi="仿宋" w:cs="仿宋"/>
          <w:spacing w:val="8"/>
          <w:sz w:val="31"/>
          <w:szCs w:val="31"/>
          <w:lang w:eastAsia="zh-CN"/>
        </w:rPr>
        <w:t>个，涉及一般公共预算资金</w:t>
      </w:r>
      <w:r>
        <w:rPr>
          <w:rFonts w:ascii="仿宋" w:eastAsia="仿宋" w:hAnsi="仿宋" w:cs="仿宋"/>
          <w:spacing w:val="8"/>
          <w:sz w:val="31"/>
          <w:szCs w:val="31"/>
          <w:lang w:eastAsia="zh-CN"/>
        </w:rPr>
        <w:t xml:space="preserve"> 83.39</w:t>
      </w:r>
      <w:r>
        <w:rPr>
          <w:rFonts w:ascii="仿宋" w:eastAsia="仿宋" w:hAnsi="仿宋" w:cs="仿宋"/>
          <w:spacing w:val="8"/>
          <w:sz w:val="31"/>
          <w:szCs w:val="31"/>
          <w:lang w:eastAsia="zh-CN"/>
        </w:rPr>
        <w:t>万元，包括：</w:t>
      </w:r>
    </w:p>
    <w:p w:rsidR="00BE2609" w:rsidRDefault="00BE2609">
      <w:pPr>
        <w:spacing w:line="227" w:lineRule="auto"/>
        <w:rPr>
          <w:rFonts w:ascii="仿宋" w:eastAsia="仿宋" w:hAnsi="仿宋" w:cs="仿宋"/>
          <w:sz w:val="31"/>
          <w:szCs w:val="31"/>
          <w:lang w:eastAsia="zh-CN"/>
        </w:rPr>
        <w:sectPr w:rsidR="00BE2609">
          <w:footerReference w:type="default" r:id="rId56"/>
          <w:pgSz w:w="11906" w:h="16839"/>
          <w:pgMar w:top="1431" w:right="1776" w:bottom="1156" w:left="1785" w:header="0" w:footer="994" w:gutter="0"/>
          <w:cols w:space="720"/>
        </w:sectPr>
      </w:pPr>
    </w:p>
    <w:p w:rsidR="00BE2609" w:rsidRDefault="003627D8">
      <w:pPr>
        <w:spacing w:before="162" w:line="624" w:lineRule="exact"/>
        <w:ind w:left="38"/>
        <w:rPr>
          <w:rFonts w:ascii="仿宋" w:eastAsia="仿宋" w:hAnsi="仿宋" w:cs="仿宋"/>
          <w:sz w:val="31"/>
          <w:szCs w:val="31"/>
          <w:lang w:eastAsia="zh-CN"/>
        </w:rPr>
      </w:pPr>
      <w:r>
        <w:rPr>
          <w:rFonts w:ascii="仿宋" w:eastAsia="仿宋" w:hAnsi="仿宋" w:cs="仿宋"/>
          <w:spacing w:val="8"/>
          <w:position w:val="23"/>
          <w:sz w:val="31"/>
          <w:szCs w:val="31"/>
          <w:lang w:eastAsia="zh-CN"/>
        </w:rPr>
        <w:lastRenderedPageBreak/>
        <w:t>专项事务工作经费、残疾人保障金、公务员培训费、物业费</w:t>
      </w:r>
    </w:p>
    <w:p w:rsidR="00BE2609" w:rsidRDefault="003627D8">
      <w:pPr>
        <w:spacing w:line="229" w:lineRule="auto"/>
        <w:ind w:left="46"/>
        <w:rPr>
          <w:rFonts w:ascii="仿宋" w:eastAsia="仿宋" w:hAnsi="仿宋" w:cs="仿宋"/>
          <w:sz w:val="31"/>
          <w:szCs w:val="31"/>
          <w:lang w:eastAsia="zh-CN"/>
        </w:rPr>
      </w:pPr>
      <w:r>
        <w:rPr>
          <w:rFonts w:ascii="仿宋" w:eastAsia="仿宋" w:hAnsi="仿宋" w:cs="仿宋"/>
          <w:spacing w:val="-12"/>
          <w:sz w:val="31"/>
          <w:szCs w:val="31"/>
          <w:lang w:eastAsia="zh-CN"/>
        </w:rPr>
        <w:t>等。</w:t>
      </w:r>
    </w:p>
    <w:p w:rsidR="00BE2609" w:rsidRDefault="003627D8">
      <w:pPr>
        <w:spacing w:before="238" w:line="228" w:lineRule="auto"/>
        <w:ind w:left="680"/>
        <w:rPr>
          <w:rFonts w:ascii="仿宋" w:eastAsia="仿宋" w:hAnsi="仿宋" w:cs="仿宋"/>
          <w:sz w:val="31"/>
          <w:szCs w:val="31"/>
          <w:lang w:eastAsia="zh-CN"/>
        </w:rPr>
      </w:pPr>
      <w:r>
        <w:rPr>
          <w:rFonts w:ascii="仿宋" w:eastAsia="仿宋" w:hAnsi="仿宋" w:cs="仿宋"/>
          <w:spacing w:val="7"/>
          <w:sz w:val="31"/>
          <w:szCs w:val="31"/>
          <w:lang w:eastAsia="zh-CN"/>
        </w:rPr>
        <w:t>（二）绩效目标情况</w:t>
      </w:r>
    </w:p>
    <w:p w:rsidR="00BE2609" w:rsidRDefault="003627D8">
      <w:pPr>
        <w:spacing w:before="241" w:line="624" w:lineRule="exact"/>
        <w:ind w:right="16"/>
        <w:jc w:val="right"/>
        <w:rPr>
          <w:rFonts w:ascii="仿宋" w:eastAsia="仿宋" w:hAnsi="仿宋" w:cs="仿宋"/>
          <w:sz w:val="31"/>
          <w:szCs w:val="31"/>
          <w:lang w:eastAsia="zh-CN"/>
        </w:rPr>
      </w:pPr>
      <w:r>
        <w:rPr>
          <w:rFonts w:ascii="仿宋" w:eastAsia="仿宋" w:hAnsi="仿宋" w:cs="仿宋"/>
          <w:spacing w:val="8"/>
          <w:position w:val="23"/>
          <w:sz w:val="31"/>
          <w:szCs w:val="31"/>
          <w:lang w:eastAsia="zh-CN"/>
        </w:rPr>
        <w:t>在实施绩效目标管理的项目中，资金较大的项目有公务</w:t>
      </w:r>
    </w:p>
    <w:p w:rsidR="00BE2609" w:rsidRDefault="003627D8">
      <w:pPr>
        <w:spacing w:before="1" w:line="226" w:lineRule="auto"/>
        <w:ind w:left="60"/>
        <w:rPr>
          <w:rFonts w:ascii="仿宋" w:eastAsia="仿宋" w:hAnsi="仿宋" w:cs="仿宋"/>
          <w:sz w:val="31"/>
          <w:szCs w:val="31"/>
          <w:lang w:eastAsia="zh-CN"/>
        </w:rPr>
      </w:pPr>
      <w:r>
        <w:rPr>
          <w:rFonts w:ascii="仿宋" w:eastAsia="仿宋" w:hAnsi="仿宋" w:cs="仿宋"/>
          <w:spacing w:val="4"/>
          <w:sz w:val="31"/>
          <w:szCs w:val="31"/>
          <w:lang w:eastAsia="zh-CN"/>
        </w:rPr>
        <w:t>员培训经费、物业费。</w:t>
      </w:r>
    </w:p>
    <w:p w:rsidR="00BE2609" w:rsidRDefault="003627D8">
      <w:pPr>
        <w:spacing w:before="243" w:line="229" w:lineRule="auto"/>
        <w:ind w:left="680"/>
        <w:rPr>
          <w:rFonts w:ascii="仿宋" w:eastAsia="仿宋" w:hAnsi="仿宋" w:cs="仿宋"/>
          <w:sz w:val="31"/>
          <w:szCs w:val="31"/>
          <w:lang w:eastAsia="zh-CN"/>
        </w:rPr>
      </w:pPr>
      <w:r>
        <w:rPr>
          <w:rFonts w:ascii="仿宋" w:eastAsia="仿宋" w:hAnsi="仿宋" w:cs="仿宋"/>
          <w:spacing w:val="6"/>
          <w:sz w:val="31"/>
          <w:szCs w:val="31"/>
          <w:lang w:eastAsia="zh-CN"/>
        </w:rPr>
        <w:t>（</w:t>
      </w:r>
      <w:r>
        <w:rPr>
          <w:rFonts w:ascii="仿宋" w:eastAsia="仿宋" w:hAnsi="仿宋" w:cs="仿宋"/>
          <w:spacing w:val="6"/>
          <w:sz w:val="31"/>
          <w:szCs w:val="31"/>
          <w:lang w:eastAsia="zh-CN"/>
        </w:rPr>
        <w:t>1</w:t>
      </w:r>
      <w:r>
        <w:rPr>
          <w:rFonts w:ascii="仿宋" w:eastAsia="仿宋" w:hAnsi="仿宋" w:cs="仿宋"/>
          <w:spacing w:val="6"/>
          <w:sz w:val="31"/>
          <w:szCs w:val="31"/>
          <w:lang w:eastAsia="zh-CN"/>
        </w:rPr>
        <w:t>）公务员培训经费</w:t>
      </w:r>
    </w:p>
    <w:p w:rsidR="00BE2609" w:rsidRDefault="003627D8">
      <w:pPr>
        <w:spacing w:before="240" w:line="227" w:lineRule="auto"/>
        <w:ind w:left="682"/>
        <w:rPr>
          <w:rFonts w:ascii="仿宋" w:eastAsia="仿宋" w:hAnsi="仿宋" w:cs="仿宋"/>
          <w:sz w:val="31"/>
          <w:szCs w:val="31"/>
          <w:lang w:eastAsia="zh-CN"/>
        </w:rPr>
      </w:pPr>
      <w:r>
        <w:rPr>
          <w:rFonts w:ascii="仿宋" w:eastAsia="仿宋" w:hAnsi="仿宋" w:cs="仿宋"/>
          <w:spacing w:val="5"/>
          <w:sz w:val="31"/>
          <w:szCs w:val="31"/>
          <w:lang w:eastAsia="zh-CN"/>
        </w:rPr>
        <w:t>年度预算安排：一般公共预算财政拨款</w:t>
      </w:r>
      <w:r>
        <w:rPr>
          <w:rFonts w:ascii="仿宋" w:eastAsia="仿宋" w:hAnsi="仿宋" w:cs="仿宋"/>
          <w:spacing w:val="5"/>
          <w:sz w:val="31"/>
          <w:szCs w:val="31"/>
          <w:lang w:eastAsia="zh-CN"/>
        </w:rPr>
        <w:t>31</w:t>
      </w:r>
      <w:r>
        <w:rPr>
          <w:rFonts w:ascii="仿宋" w:eastAsia="仿宋" w:hAnsi="仿宋" w:cs="仿宋"/>
          <w:spacing w:val="5"/>
          <w:sz w:val="31"/>
          <w:szCs w:val="31"/>
          <w:lang w:eastAsia="zh-CN"/>
        </w:rPr>
        <w:t>万元。</w:t>
      </w:r>
    </w:p>
    <w:p w:rsidR="00BE2609" w:rsidRDefault="003627D8">
      <w:pPr>
        <w:spacing w:before="243" w:line="624" w:lineRule="exact"/>
        <w:ind w:right="16"/>
        <w:jc w:val="right"/>
        <w:rPr>
          <w:rFonts w:ascii="仿宋" w:eastAsia="仿宋" w:hAnsi="仿宋" w:cs="仿宋"/>
          <w:sz w:val="31"/>
          <w:szCs w:val="31"/>
          <w:lang w:eastAsia="zh-CN"/>
        </w:rPr>
      </w:pPr>
      <w:r>
        <w:rPr>
          <w:rFonts w:ascii="仿宋" w:eastAsia="仿宋" w:hAnsi="仿宋" w:cs="仿宋"/>
          <w:spacing w:val="5"/>
          <w:position w:val="23"/>
          <w:sz w:val="31"/>
          <w:szCs w:val="31"/>
          <w:lang w:eastAsia="zh-CN"/>
        </w:rPr>
        <w:t>项目概况：根据《公务员法》《公务员培训规定》的要</w:t>
      </w:r>
    </w:p>
    <w:p w:rsidR="00BE2609" w:rsidRDefault="003627D8">
      <w:pPr>
        <w:spacing w:before="1" w:line="225" w:lineRule="auto"/>
        <w:ind w:left="44"/>
        <w:rPr>
          <w:rFonts w:ascii="仿宋" w:eastAsia="仿宋" w:hAnsi="仿宋" w:cs="仿宋"/>
          <w:sz w:val="31"/>
          <w:szCs w:val="31"/>
          <w:lang w:eastAsia="zh-CN"/>
        </w:rPr>
      </w:pPr>
      <w:r>
        <w:rPr>
          <w:rFonts w:ascii="仿宋" w:eastAsia="仿宋" w:hAnsi="仿宋" w:cs="仿宋"/>
          <w:spacing w:val="5"/>
          <w:sz w:val="31"/>
          <w:szCs w:val="31"/>
          <w:lang w:eastAsia="zh-CN"/>
        </w:rPr>
        <w:t>求，组织</w:t>
      </w:r>
      <w:r>
        <w:rPr>
          <w:rFonts w:ascii="仿宋" w:eastAsia="仿宋" w:hAnsi="仿宋" w:cs="仿宋"/>
          <w:spacing w:val="5"/>
          <w:sz w:val="31"/>
          <w:szCs w:val="31"/>
          <w:lang w:eastAsia="zh-CN"/>
        </w:rPr>
        <w:t>2022</w:t>
      </w:r>
      <w:r>
        <w:rPr>
          <w:rFonts w:ascii="仿宋" w:eastAsia="仿宋" w:hAnsi="仿宋" w:cs="仿宋"/>
          <w:spacing w:val="5"/>
          <w:sz w:val="31"/>
          <w:szCs w:val="31"/>
          <w:lang w:eastAsia="zh-CN"/>
        </w:rPr>
        <w:t>年公务员初任培训、任职培训工作。</w:t>
      </w:r>
    </w:p>
    <w:p w:rsidR="00BE2609" w:rsidRDefault="003627D8">
      <w:pPr>
        <w:spacing w:before="245" w:line="624" w:lineRule="exact"/>
        <w:ind w:right="16"/>
        <w:jc w:val="right"/>
        <w:rPr>
          <w:rFonts w:ascii="仿宋" w:eastAsia="仿宋" w:hAnsi="仿宋" w:cs="仿宋"/>
          <w:sz w:val="31"/>
          <w:szCs w:val="31"/>
          <w:lang w:eastAsia="zh-CN"/>
        </w:rPr>
      </w:pPr>
      <w:r>
        <w:rPr>
          <w:rFonts w:ascii="仿宋" w:eastAsia="仿宋" w:hAnsi="仿宋" w:cs="仿宋"/>
          <w:spacing w:val="6"/>
          <w:position w:val="23"/>
          <w:sz w:val="31"/>
          <w:szCs w:val="31"/>
          <w:lang w:eastAsia="zh-CN"/>
        </w:rPr>
        <w:t>年度目标：</w:t>
      </w:r>
      <w:r>
        <w:rPr>
          <w:rFonts w:ascii="仿宋" w:eastAsia="仿宋" w:hAnsi="仿宋" w:cs="仿宋"/>
          <w:spacing w:val="6"/>
          <w:position w:val="23"/>
          <w:sz w:val="31"/>
          <w:szCs w:val="31"/>
          <w:lang w:eastAsia="zh-CN"/>
        </w:rPr>
        <w:t>2022</w:t>
      </w:r>
      <w:r>
        <w:rPr>
          <w:rFonts w:ascii="仿宋" w:eastAsia="仿宋" w:hAnsi="仿宋" w:cs="仿宋"/>
          <w:spacing w:val="6"/>
          <w:position w:val="23"/>
          <w:sz w:val="31"/>
          <w:szCs w:val="31"/>
          <w:lang w:eastAsia="zh-CN"/>
        </w:rPr>
        <w:t>年</w:t>
      </w:r>
      <w:r>
        <w:rPr>
          <w:rFonts w:ascii="仿宋" w:eastAsia="仿宋" w:hAnsi="仿宋" w:cs="仿宋"/>
          <w:spacing w:val="6"/>
          <w:position w:val="23"/>
          <w:sz w:val="31"/>
          <w:szCs w:val="31"/>
          <w:lang w:eastAsia="zh-CN"/>
        </w:rPr>
        <w:t>12</w:t>
      </w:r>
      <w:r>
        <w:rPr>
          <w:rFonts w:ascii="仿宋" w:eastAsia="仿宋" w:hAnsi="仿宋" w:cs="仿宋"/>
          <w:spacing w:val="6"/>
          <w:position w:val="23"/>
          <w:sz w:val="31"/>
          <w:szCs w:val="31"/>
          <w:lang w:eastAsia="zh-CN"/>
        </w:rPr>
        <w:t>月底前举办全市及区县新录用公</w:t>
      </w:r>
    </w:p>
    <w:p w:rsidR="00BE2609" w:rsidRDefault="003627D8">
      <w:pPr>
        <w:spacing w:before="1" w:line="228" w:lineRule="auto"/>
        <w:ind w:left="44"/>
        <w:rPr>
          <w:rFonts w:ascii="仿宋" w:eastAsia="仿宋" w:hAnsi="仿宋" w:cs="仿宋"/>
          <w:sz w:val="31"/>
          <w:szCs w:val="31"/>
          <w:lang w:eastAsia="zh-CN"/>
        </w:rPr>
      </w:pPr>
      <w:r>
        <w:rPr>
          <w:rFonts w:ascii="仿宋" w:eastAsia="仿宋" w:hAnsi="仿宋" w:cs="仿宋"/>
          <w:spacing w:val="6"/>
          <w:sz w:val="31"/>
          <w:szCs w:val="31"/>
          <w:lang w:eastAsia="zh-CN"/>
        </w:rPr>
        <w:t>务员初任培训和任职培训班。</w:t>
      </w:r>
    </w:p>
    <w:p w:rsidR="00BE2609" w:rsidRDefault="003627D8">
      <w:pPr>
        <w:spacing w:before="241" w:line="226" w:lineRule="auto"/>
        <w:ind w:left="680"/>
        <w:rPr>
          <w:rFonts w:ascii="仿宋" w:eastAsia="仿宋" w:hAnsi="仿宋" w:cs="仿宋"/>
          <w:sz w:val="31"/>
          <w:szCs w:val="31"/>
          <w:lang w:eastAsia="zh-CN"/>
        </w:rPr>
      </w:pPr>
      <w:r>
        <w:rPr>
          <w:rFonts w:ascii="仿宋" w:eastAsia="仿宋" w:hAnsi="仿宋" w:cs="仿宋"/>
          <w:spacing w:val="4"/>
          <w:sz w:val="31"/>
          <w:szCs w:val="31"/>
          <w:lang w:eastAsia="zh-CN"/>
        </w:rPr>
        <w:t>（</w:t>
      </w:r>
      <w:r>
        <w:rPr>
          <w:rFonts w:ascii="仿宋" w:eastAsia="仿宋" w:hAnsi="仿宋" w:cs="仿宋"/>
          <w:spacing w:val="4"/>
          <w:sz w:val="31"/>
          <w:szCs w:val="31"/>
          <w:lang w:eastAsia="zh-CN"/>
        </w:rPr>
        <w:t>2</w:t>
      </w:r>
      <w:r>
        <w:rPr>
          <w:rFonts w:ascii="仿宋" w:eastAsia="仿宋" w:hAnsi="仿宋" w:cs="仿宋"/>
          <w:spacing w:val="4"/>
          <w:sz w:val="31"/>
          <w:szCs w:val="31"/>
          <w:lang w:eastAsia="zh-CN"/>
        </w:rPr>
        <w:t>）物业费</w:t>
      </w:r>
    </w:p>
    <w:p w:rsidR="00BE2609" w:rsidRDefault="003627D8">
      <w:pPr>
        <w:spacing w:before="244" w:line="227" w:lineRule="auto"/>
        <w:ind w:left="682"/>
        <w:rPr>
          <w:rFonts w:ascii="仿宋" w:eastAsia="仿宋" w:hAnsi="仿宋" w:cs="仿宋"/>
          <w:sz w:val="31"/>
          <w:szCs w:val="31"/>
          <w:lang w:eastAsia="zh-CN"/>
        </w:rPr>
      </w:pPr>
      <w:r>
        <w:rPr>
          <w:rFonts w:ascii="仿宋" w:eastAsia="仿宋" w:hAnsi="仿宋" w:cs="仿宋"/>
          <w:spacing w:val="6"/>
          <w:sz w:val="31"/>
          <w:szCs w:val="31"/>
          <w:lang w:eastAsia="zh-CN"/>
        </w:rPr>
        <w:t>年度预算安排：一般公共预算财政拨款</w:t>
      </w:r>
      <w:r>
        <w:rPr>
          <w:rFonts w:ascii="仿宋" w:eastAsia="仿宋" w:hAnsi="仿宋" w:cs="仿宋"/>
          <w:spacing w:val="6"/>
          <w:sz w:val="31"/>
          <w:szCs w:val="31"/>
          <w:lang w:eastAsia="zh-CN"/>
        </w:rPr>
        <w:t>45.96</w:t>
      </w:r>
      <w:r>
        <w:rPr>
          <w:rFonts w:ascii="仿宋" w:eastAsia="仿宋" w:hAnsi="仿宋" w:cs="仿宋"/>
          <w:spacing w:val="6"/>
          <w:sz w:val="31"/>
          <w:szCs w:val="31"/>
          <w:lang w:eastAsia="zh-CN"/>
        </w:rPr>
        <w:t>万元。</w:t>
      </w:r>
    </w:p>
    <w:p w:rsidR="00BE2609" w:rsidRDefault="003627D8">
      <w:pPr>
        <w:spacing w:before="241" w:line="372" w:lineRule="auto"/>
        <w:ind w:left="47" w:right="16" w:firstLine="629"/>
        <w:rPr>
          <w:rFonts w:ascii="仿宋" w:eastAsia="仿宋" w:hAnsi="仿宋" w:cs="仿宋"/>
          <w:sz w:val="31"/>
          <w:szCs w:val="31"/>
          <w:lang w:eastAsia="zh-CN"/>
        </w:rPr>
      </w:pPr>
      <w:r>
        <w:rPr>
          <w:rFonts w:ascii="仿宋" w:eastAsia="仿宋" w:hAnsi="仿宋" w:cs="仿宋"/>
          <w:spacing w:val="8"/>
          <w:sz w:val="31"/>
          <w:szCs w:val="31"/>
          <w:lang w:eastAsia="zh-CN"/>
        </w:rPr>
        <w:t>项目概况：因机构改革，公务员教育中心由市人社局转隶划归市委组织部，中心办公及教学楼聘请物业公司进行专</w:t>
      </w:r>
    </w:p>
    <w:p w:rsidR="00BE2609" w:rsidRDefault="003627D8">
      <w:pPr>
        <w:spacing w:before="1" w:line="229" w:lineRule="auto"/>
        <w:ind w:left="35"/>
        <w:rPr>
          <w:rFonts w:ascii="仿宋" w:eastAsia="仿宋" w:hAnsi="仿宋" w:cs="仿宋"/>
          <w:sz w:val="31"/>
          <w:szCs w:val="31"/>
          <w:lang w:eastAsia="zh-CN"/>
        </w:rPr>
      </w:pPr>
      <w:r>
        <w:rPr>
          <w:rFonts w:ascii="仿宋" w:eastAsia="仿宋" w:hAnsi="仿宋" w:cs="仿宋"/>
          <w:spacing w:val="4"/>
          <w:sz w:val="31"/>
          <w:szCs w:val="31"/>
          <w:lang w:eastAsia="zh-CN"/>
        </w:rPr>
        <w:t>业管理费用。</w:t>
      </w:r>
    </w:p>
    <w:p w:rsidR="00BE2609" w:rsidRDefault="003627D8">
      <w:pPr>
        <w:spacing w:before="238" w:line="228" w:lineRule="auto"/>
        <w:ind w:left="682"/>
        <w:rPr>
          <w:rFonts w:ascii="仿宋" w:eastAsia="仿宋" w:hAnsi="仿宋" w:cs="仿宋"/>
          <w:sz w:val="31"/>
          <w:szCs w:val="31"/>
          <w:lang w:eastAsia="zh-CN"/>
        </w:rPr>
      </w:pPr>
      <w:r>
        <w:rPr>
          <w:rFonts w:ascii="仿宋" w:eastAsia="仿宋" w:hAnsi="仿宋" w:cs="仿宋"/>
          <w:spacing w:val="8"/>
          <w:sz w:val="31"/>
          <w:szCs w:val="31"/>
          <w:lang w:eastAsia="zh-CN"/>
        </w:rPr>
        <w:t>年度目标：进一步提升办公及教学楼服务质量。</w:t>
      </w:r>
    </w:p>
    <w:p w:rsidR="00BE2609" w:rsidRDefault="003627D8">
      <w:pPr>
        <w:spacing w:before="242" w:line="228" w:lineRule="auto"/>
        <w:ind w:left="678"/>
        <w:rPr>
          <w:rFonts w:ascii="仿宋" w:eastAsia="仿宋" w:hAnsi="仿宋" w:cs="仿宋"/>
          <w:sz w:val="31"/>
          <w:szCs w:val="31"/>
          <w:lang w:eastAsia="zh-CN"/>
        </w:rPr>
      </w:pPr>
      <w:r>
        <w:rPr>
          <w:rFonts w:ascii="仿宋" w:eastAsia="仿宋" w:hAnsi="仿宋" w:cs="仿宋"/>
          <w:spacing w:val="2"/>
          <w:sz w:val="31"/>
          <w:szCs w:val="31"/>
          <w:lang w:eastAsia="zh-CN"/>
        </w:rPr>
        <w:t>六、国有资产占有使用情况</w:t>
      </w:r>
    </w:p>
    <w:p w:rsidR="00BE2609" w:rsidRDefault="003627D8">
      <w:pPr>
        <w:spacing w:before="241" w:line="225" w:lineRule="auto"/>
        <w:ind w:left="680"/>
        <w:rPr>
          <w:rFonts w:ascii="仿宋" w:eastAsia="仿宋" w:hAnsi="仿宋" w:cs="仿宋"/>
          <w:sz w:val="31"/>
          <w:szCs w:val="31"/>
          <w:lang w:eastAsia="zh-CN"/>
        </w:rPr>
      </w:pPr>
      <w:r>
        <w:rPr>
          <w:rFonts w:ascii="仿宋" w:eastAsia="仿宋" w:hAnsi="仿宋" w:cs="仿宋"/>
          <w:spacing w:val="1"/>
          <w:sz w:val="31"/>
          <w:szCs w:val="31"/>
          <w:lang w:eastAsia="zh-CN"/>
        </w:rPr>
        <w:t>（一）车辆情况</w:t>
      </w:r>
    </w:p>
    <w:p w:rsidR="00BE2609" w:rsidRDefault="003627D8">
      <w:pPr>
        <w:spacing w:before="246" w:line="225" w:lineRule="auto"/>
        <w:ind w:left="682"/>
        <w:rPr>
          <w:rFonts w:ascii="仿宋" w:eastAsia="仿宋" w:hAnsi="仿宋" w:cs="仿宋"/>
          <w:sz w:val="31"/>
          <w:szCs w:val="31"/>
          <w:lang w:eastAsia="zh-CN"/>
        </w:rPr>
      </w:pPr>
      <w:r>
        <w:rPr>
          <w:rFonts w:ascii="仿宋" w:eastAsia="仿宋" w:hAnsi="仿宋" w:cs="仿宋"/>
          <w:spacing w:val="8"/>
          <w:sz w:val="31"/>
          <w:szCs w:val="31"/>
          <w:lang w:eastAsia="zh-CN"/>
        </w:rPr>
        <w:t>公务用车制度改革后，我单位没有公务用车。</w:t>
      </w:r>
    </w:p>
    <w:p w:rsidR="00BE2609" w:rsidRDefault="003627D8">
      <w:pPr>
        <w:spacing w:before="246" w:line="228" w:lineRule="auto"/>
        <w:ind w:left="680"/>
        <w:rPr>
          <w:rFonts w:ascii="仿宋" w:eastAsia="仿宋" w:hAnsi="仿宋" w:cs="仿宋"/>
          <w:sz w:val="31"/>
          <w:szCs w:val="31"/>
        </w:rPr>
      </w:pPr>
      <w:r>
        <w:rPr>
          <w:rFonts w:ascii="仿宋" w:eastAsia="仿宋" w:hAnsi="仿宋" w:cs="仿宋"/>
          <w:spacing w:val="6"/>
          <w:sz w:val="31"/>
          <w:szCs w:val="31"/>
        </w:rPr>
        <w:t>（二）房屋情况</w:t>
      </w:r>
    </w:p>
    <w:p w:rsidR="00BE2609" w:rsidRDefault="00BE2609">
      <w:pPr>
        <w:spacing w:line="228" w:lineRule="auto"/>
        <w:rPr>
          <w:rFonts w:ascii="仿宋" w:eastAsia="仿宋" w:hAnsi="仿宋" w:cs="仿宋"/>
          <w:sz w:val="31"/>
          <w:szCs w:val="31"/>
        </w:rPr>
        <w:sectPr w:rsidR="00BE2609">
          <w:footerReference w:type="default" r:id="rId57"/>
          <w:pgSz w:w="11906" w:h="16839"/>
          <w:pgMar w:top="1431" w:right="1785" w:bottom="1156" w:left="1785" w:header="0" w:footer="994" w:gutter="0"/>
          <w:cols w:space="720"/>
        </w:sectPr>
      </w:pPr>
    </w:p>
    <w:p w:rsidR="00BE2609" w:rsidRDefault="003627D8">
      <w:pPr>
        <w:spacing w:before="162" w:line="624" w:lineRule="exact"/>
        <w:ind w:left="687"/>
        <w:rPr>
          <w:rFonts w:ascii="仿宋" w:eastAsia="仿宋" w:hAnsi="仿宋" w:cs="仿宋"/>
          <w:sz w:val="31"/>
          <w:szCs w:val="31"/>
          <w:lang w:eastAsia="zh-CN"/>
        </w:rPr>
      </w:pPr>
      <w:r>
        <w:rPr>
          <w:rFonts w:ascii="仿宋" w:eastAsia="仿宋" w:hAnsi="仿宋" w:cs="仿宋"/>
          <w:spacing w:val="21"/>
          <w:position w:val="23"/>
          <w:sz w:val="31"/>
          <w:szCs w:val="31"/>
          <w:lang w:eastAsia="zh-CN"/>
        </w:rPr>
        <w:lastRenderedPageBreak/>
        <w:t>我单位办公用房相关手续和</w:t>
      </w:r>
      <w:r w:rsidR="00922617">
        <w:rPr>
          <w:rFonts w:ascii="仿宋" w:eastAsia="仿宋" w:hAnsi="仿宋" w:cs="仿宋"/>
          <w:spacing w:val="21"/>
          <w:position w:val="23"/>
          <w:sz w:val="31"/>
          <w:szCs w:val="31"/>
          <w:lang w:eastAsia="zh-CN"/>
        </w:rPr>
        <w:t>帐务处理</w:t>
      </w:r>
      <w:r>
        <w:rPr>
          <w:rFonts w:ascii="仿宋" w:eastAsia="仿宋" w:hAnsi="仿宋" w:cs="仿宋"/>
          <w:spacing w:val="21"/>
          <w:position w:val="23"/>
          <w:sz w:val="31"/>
          <w:szCs w:val="31"/>
          <w:lang w:eastAsia="zh-CN"/>
        </w:rPr>
        <w:t>在前上级主管部</w:t>
      </w:r>
    </w:p>
    <w:p w:rsidR="00BE2609" w:rsidRDefault="003627D8">
      <w:pPr>
        <w:spacing w:line="226" w:lineRule="auto"/>
        <w:ind w:left="66"/>
        <w:rPr>
          <w:rFonts w:ascii="仿宋" w:eastAsia="仿宋" w:hAnsi="仿宋" w:cs="仿宋"/>
          <w:sz w:val="31"/>
          <w:szCs w:val="31"/>
          <w:lang w:eastAsia="zh-CN"/>
        </w:rPr>
      </w:pPr>
      <w:r>
        <w:rPr>
          <w:rFonts w:ascii="仿宋" w:eastAsia="仿宋" w:hAnsi="仿宋" w:cs="仿宋"/>
          <w:spacing w:val="4"/>
          <w:sz w:val="31"/>
          <w:szCs w:val="31"/>
          <w:lang w:eastAsia="zh-CN"/>
        </w:rPr>
        <w:t>门人力资源和社会保障局。</w:t>
      </w:r>
    </w:p>
    <w:p w:rsidR="00BE2609" w:rsidRDefault="003627D8">
      <w:pPr>
        <w:spacing w:before="243" w:line="624" w:lineRule="exact"/>
        <w:ind w:left="680"/>
        <w:rPr>
          <w:rFonts w:ascii="仿宋" w:eastAsia="仿宋" w:hAnsi="仿宋" w:cs="仿宋"/>
          <w:sz w:val="31"/>
          <w:szCs w:val="31"/>
          <w:lang w:eastAsia="zh-CN"/>
        </w:rPr>
      </w:pPr>
      <w:r>
        <w:rPr>
          <w:rFonts w:ascii="仿宋" w:eastAsia="仿宋" w:hAnsi="仿宋" w:cs="仿宋"/>
          <w:spacing w:val="7"/>
          <w:position w:val="23"/>
          <w:sz w:val="31"/>
          <w:szCs w:val="31"/>
          <w:lang w:eastAsia="zh-CN"/>
        </w:rPr>
        <w:t>（三）其他国有资产占有情况</w:t>
      </w:r>
    </w:p>
    <w:p w:rsidR="00BE2609" w:rsidRDefault="003627D8">
      <w:pPr>
        <w:spacing w:before="1" w:line="226" w:lineRule="auto"/>
        <w:ind w:left="687"/>
        <w:rPr>
          <w:rFonts w:ascii="仿宋" w:eastAsia="仿宋" w:hAnsi="仿宋" w:cs="仿宋"/>
          <w:sz w:val="31"/>
          <w:szCs w:val="31"/>
          <w:lang w:eastAsia="zh-CN"/>
        </w:rPr>
      </w:pPr>
      <w:r>
        <w:rPr>
          <w:rFonts w:ascii="仿宋" w:eastAsia="仿宋" w:hAnsi="仿宋" w:cs="仿宋"/>
          <w:spacing w:val="3"/>
          <w:sz w:val="31"/>
          <w:szCs w:val="31"/>
          <w:lang w:eastAsia="zh-CN"/>
        </w:rPr>
        <w:t>我单位无价值</w:t>
      </w:r>
      <w:r>
        <w:rPr>
          <w:rFonts w:ascii="仿宋" w:eastAsia="仿宋" w:hAnsi="仿宋" w:cs="仿宋"/>
          <w:spacing w:val="3"/>
          <w:sz w:val="31"/>
          <w:szCs w:val="31"/>
          <w:lang w:eastAsia="zh-CN"/>
        </w:rPr>
        <w:t>50</w:t>
      </w:r>
      <w:r>
        <w:rPr>
          <w:rFonts w:ascii="仿宋" w:eastAsia="仿宋" w:hAnsi="仿宋" w:cs="仿宋"/>
          <w:spacing w:val="3"/>
          <w:sz w:val="31"/>
          <w:szCs w:val="31"/>
          <w:lang w:eastAsia="zh-CN"/>
        </w:rPr>
        <w:t>万元以上资产。</w:t>
      </w:r>
    </w:p>
    <w:p w:rsidR="00BE2609" w:rsidRDefault="003627D8">
      <w:pPr>
        <w:spacing w:before="243" w:line="624" w:lineRule="exact"/>
        <w:ind w:left="682"/>
        <w:rPr>
          <w:rFonts w:ascii="仿宋" w:eastAsia="仿宋" w:hAnsi="仿宋" w:cs="仿宋"/>
          <w:sz w:val="31"/>
          <w:szCs w:val="31"/>
          <w:lang w:eastAsia="zh-CN"/>
        </w:rPr>
      </w:pPr>
      <w:r>
        <w:rPr>
          <w:rFonts w:ascii="仿宋" w:eastAsia="仿宋" w:hAnsi="仿宋" w:cs="仿宋"/>
          <w:spacing w:val="4"/>
          <w:position w:val="23"/>
          <w:sz w:val="31"/>
          <w:szCs w:val="31"/>
          <w:lang w:eastAsia="zh-CN"/>
        </w:rPr>
        <w:t>七、其他说明</w:t>
      </w:r>
    </w:p>
    <w:p w:rsidR="00BE2609" w:rsidRDefault="003627D8">
      <w:pPr>
        <w:spacing w:before="2" w:line="230" w:lineRule="auto"/>
        <w:ind w:left="679"/>
        <w:rPr>
          <w:rFonts w:ascii="仿宋" w:eastAsia="仿宋" w:hAnsi="仿宋" w:cs="仿宋"/>
          <w:sz w:val="31"/>
          <w:szCs w:val="31"/>
          <w:lang w:eastAsia="zh-CN"/>
        </w:rPr>
      </w:pPr>
      <w:r>
        <w:rPr>
          <w:rFonts w:ascii="仿宋" w:eastAsia="仿宋" w:hAnsi="仿宋" w:cs="仿宋"/>
          <w:sz w:val="31"/>
          <w:szCs w:val="31"/>
          <w:lang w:eastAsia="zh-CN"/>
        </w:rPr>
        <w:t>无</w:t>
      </w:r>
    </w:p>
    <w:p w:rsidR="00BE2609" w:rsidRDefault="00BE2609">
      <w:pPr>
        <w:spacing w:line="251" w:lineRule="auto"/>
        <w:rPr>
          <w:lang w:eastAsia="zh-CN"/>
        </w:rPr>
      </w:pPr>
    </w:p>
    <w:p w:rsidR="00BE2609" w:rsidRDefault="00BE2609">
      <w:pPr>
        <w:spacing w:line="252" w:lineRule="auto"/>
        <w:rPr>
          <w:lang w:eastAsia="zh-CN"/>
        </w:rPr>
      </w:pPr>
    </w:p>
    <w:p w:rsidR="00BE2609" w:rsidRDefault="00BE2609">
      <w:pPr>
        <w:spacing w:line="252" w:lineRule="auto"/>
        <w:rPr>
          <w:lang w:eastAsia="zh-CN"/>
        </w:rPr>
      </w:pPr>
    </w:p>
    <w:p w:rsidR="00BE2609" w:rsidRDefault="003627D8">
      <w:pPr>
        <w:pStyle w:val="a3"/>
        <w:spacing w:before="101" w:line="227" w:lineRule="auto"/>
        <w:ind w:left="26"/>
        <w:rPr>
          <w:lang w:eastAsia="zh-CN"/>
        </w:rPr>
      </w:pPr>
      <w:r>
        <w:rPr>
          <w:spacing w:val="7"/>
          <w:lang w:eastAsia="zh-CN"/>
        </w:rPr>
        <w:t>第四部分</w:t>
      </w:r>
      <w:r>
        <w:rPr>
          <w:spacing w:val="7"/>
          <w:lang w:eastAsia="zh-CN"/>
        </w:rPr>
        <w:t xml:space="preserve">  </w:t>
      </w:r>
      <w:r>
        <w:rPr>
          <w:spacing w:val="7"/>
          <w:lang w:eastAsia="zh-CN"/>
        </w:rPr>
        <w:t>名词解释</w:t>
      </w:r>
    </w:p>
    <w:p w:rsidR="00BE2609" w:rsidRDefault="003627D8">
      <w:pPr>
        <w:spacing w:before="242" w:line="624" w:lineRule="exact"/>
        <w:ind w:left="681"/>
        <w:rPr>
          <w:rFonts w:ascii="仿宋" w:eastAsia="仿宋" w:hAnsi="仿宋" w:cs="仿宋"/>
          <w:sz w:val="31"/>
          <w:szCs w:val="31"/>
          <w:lang w:eastAsia="zh-CN"/>
        </w:rPr>
      </w:pPr>
      <w:r>
        <w:rPr>
          <w:rFonts w:ascii="仿宋" w:eastAsia="仿宋" w:hAnsi="仿宋" w:cs="仿宋"/>
          <w:spacing w:val="9"/>
          <w:position w:val="23"/>
          <w:sz w:val="31"/>
          <w:szCs w:val="31"/>
          <w:lang w:eastAsia="zh-CN"/>
        </w:rPr>
        <w:t>一、基本支出：指为保障机构正常运转、完成日常</w:t>
      </w:r>
    </w:p>
    <w:p w:rsidR="00BE2609" w:rsidRDefault="003627D8">
      <w:pPr>
        <w:spacing w:before="1" w:line="225" w:lineRule="auto"/>
        <w:ind w:left="42"/>
        <w:rPr>
          <w:rFonts w:ascii="仿宋" w:eastAsia="仿宋" w:hAnsi="仿宋" w:cs="仿宋"/>
          <w:sz w:val="31"/>
          <w:szCs w:val="31"/>
          <w:lang w:eastAsia="zh-CN"/>
        </w:rPr>
      </w:pPr>
      <w:r>
        <w:rPr>
          <w:rFonts w:ascii="仿宋" w:eastAsia="仿宋" w:hAnsi="仿宋" w:cs="仿宋"/>
          <w:spacing w:val="7"/>
          <w:sz w:val="31"/>
          <w:szCs w:val="31"/>
          <w:lang w:eastAsia="zh-CN"/>
        </w:rPr>
        <w:t>工作任务而发生的人员支出和公用支出。</w:t>
      </w:r>
    </w:p>
    <w:p w:rsidR="00BE2609" w:rsidRDefault="003627D8">
      <w:pPr>
        <w:spacing w:before="246" w:line="624" w:lineRule="exact"/>
        <w:ind w:left="686"/>
        <w:rPr>
          <w:rFonts w:ascii="仿宋" w:eastAsia="仿宋" w:hAnsi="仿宋" w:cs="仿宋"/>
          <w:sz w:val="31"/>
          <w:szCs w:val="31"/>
          <w:lang w:eastAsia="zh-CN"/>
        </w:rPr>
      </w:pPr>
      <w:r>
        <w:rPr>
          <w:rFonts w:ascii="仿宋" w:eastAsia="仿宋" w:hAnsi="仿宋" w:cs="仿宋"/>
          <w:spacing w:val="8"/>
          <w:position w:val="23"/>
          <w:sz w:val="31"/>
          <w:szCs w:val="31"/>
          <w:lang w:eastAsia="zh-CN"/>
        </w:rPr>
        <w:t>二、项目支出：指在基本支出之外为完成特定行政任</w:t>
      </w:r>
    </w:p>
    <w:p w:rsidR="00BE2609" w:rsidRDefault="003627D8">
      <w:pPr>
        <w:spacing w:before="1" w:line="227" w:lineRule="auto"/>
        <w:ind w:left="44"/>
        <w:rPr>
          <w:rFonts w:ascii="仿宋" w:eastAsia="仿宋" w:hAnsi="仿宋" w:cs="仿宋"/>
          <w:sz w:val="31"/>
          <w:szCs w:val="31"/>
          <w:lang w:eastAsia="zh-CN"/>
        </w:rPr>
      </w:pPr>
      <w:r>
        <w:rPr>
          <w:rFonts w:ascii="仿宋" w:eastAsia="仿宋" w:hAnsi="仿宋" w:cs="仿宋"/>
          <w:spacing w:val="7"/>
          <w:sz w:val="31"/>
          <w:szCs w:val="31"/>
          <w:lang w:eastAsia="zh-CN"/>
        </w:rPr>
        <w:t>务和事业发展目标所发生的支出。</w:t>
      </w:r>
    </w:p>
    <w:p w:rsidR="00BE2609" w:rsidRDefault="003627D8">
      <w:pPr>
        <w:spacing w:before="236" w:line="372" w:lineRule="auto"/>
        <w:ind w:left="34" w:firstLine="650"/>
        <w:rPr>
          <w:rFonts w:ascii="仿宋" w:eastAsia="仿宋" w:hAnsi="仿宋" w:cs="仿宋"/>
          <w:sz w:val="31"/>
          <w:szCs w:val="31"/>
          <w:lang w:eastAsia="zh-CN"/>
        </w:rPr>
      </w:pPr>
      <w:r>
        <w:rPr>
          <w:rFonts w:ascii="仿宋" w:eastAsia="仿宋" w:hAnsi="仿宋" w:cs="仿宋"/>
          <w:spacing w:val="4"/>
          <w:sz w:val="31"/>
          <w:szCs w:val="31"/>
          <w:lang w:eastAsia="zh-CN"/>
        </w:rPr>
        <w:t>三、</w:t>
      </w:r>
      <w:r>
        <w:rPr>
          <w:rFonts w:ascii="仿宋" w:eastAsia="仿宋" w:hAnsi="仿宋" w:cs="仿宋"/>
          <w:spacing w:val="4"/>
          <w:sz w:val="31"/>
          <w:szCs w:val="31"/>
          <w:lang w:eastAsia="zh-CN"/>
        </w:rPr>
        <w:t>“</w:t>
      </w:r>
      <w:r>
        <w:rPr>
          <w:rFonts w:ascii="仿宋" w:eastAsia="仿宋" w:hAnsi="仿宋" w:cs="仿宋"/>
          <w:spacing w:val="4"/>
          <w:sz w:val="31"/>
          <w:szCs w:val="31"/>
          <w:lang w:eastAsia="zh-CN"/>
        </w:rPr>
        <w:t>三公</w:t>
      </w:r>
      <w:r>
        <w:rPr>
          <w:rFonts w:ascii="仿宋" w:eastAsia="仿宋" w:hAnsi="仿宋" w:cs="仿宋"/>
          <w:spacing w:val="4"/>
          <w:sz w:val="31"/>
          <w:szCs w:val="31"/>
          <w:lang w:eastAsia="zh-CN"/>
        </w:rPr>
        <w:t>”</w:t>
      </w:r>
      <w:r>
        <w:rPr>
          <w:rFonts w:ascii="仿宋" w:eastAsia="仿宋" w:hAnsi="仿宋" w:cs="仿宋"/>
          <w:spacing w:val="4"/>
          <w:sz w:val="31"/>
          <w:szCs w:val="31"/>
          <w:lang w:eastAsia="zh-CN"/>
        </w:rPr>
        <w:t>经费：指省直部门用一般公共预算安排的</w:t>
      </w:r>
      <w:r>
        <w:rPr>
          <w:rFonts w:ascii="仿宋" w:eastAsia="仿宋" w:hAnsi="仿宋" w:cs="仿宋"/>
          <w:spacing w:val="4"/>
          <w:sz w:val="31"/>
          <w:szCs w:val="31"/>
          <w:lang w:eastAsia="zh-CN"/>
        </w:rPr>
        <w:t xml:space="preserve"> </w:t>
      </w:r>
      <w:r>
        <w:rPr>
          <w:rFonts w:ascii="仿宋" w:eastAsia="仿宋" w:hAnsi="仿宋" w:cs="仿宋"/>
          <w:spacing w:val="1"/>
          <w:sz w:val="31"/>
          <w:szCs w:val="31"/>
          <w:lang w:eastAsia="zh-CN"/>
        </w:rPr>
        <w:t>因公出国（境）费用、公务用车购置及运行费和公务接待费。</w:t>
      </w:r>
      <w:r>
        <w:rPr>
          <w:rFonts w:ascii="仿宋" w:eastAsia="仿宋" w:hAnsi="仿宋" w:cs="仿宋"/>
          <w:spacing w:val="5"/>
          <w:sz w:val="31"/>
          <w:szCs w:val="31"/>
          <w:lang w:eastAsia="zh-CN"/>
        </w:rPr>
        <w:t>其中：因公出国（境）费用反映单位公务出国（境）的国际</w:t>
      </w:r>
      <w:r>
        <w:rPr>
          <w:rFonts w:ascii="仿宋" w:eastAsia="仿宋" w:hAnsi="仿宋" w:cs="仿宋"/>
          <w:spacing w:val="5"/>
          <w:sz w:val="31"/>
          <w:szCs w:val="31"/>
          <w:lang w:eastAsia="zh-CN"/>
        </w:rPr>
        <w:t xml:space="preserve"> </w:t>
      </w:r>
      <w:r>
        <w:rPr>
          <w:rFonts w:ascii="仿宋" w:eastAsia="仿宋" w:hAnsi="仿宋" w:cs="仿宋"/>
          <w:spacing w:val="7"/>
          <w:sz w:val="31"/>
          <w:szCs w:val="31"/>
          <w:lang w:eastAsia="zh-CN"/>
        </w:rPr>
        <w:t>旅费、国外城市间交通费、住宿费、伙食费、培训费、公杂</w:t>
      </w:r>
      <w:r>
        <w:rPr>
          <w:rFonts w:ascii="仿宋" w:eastAsia="仿宋" w:hAnsi="仿宋" w:cs="仿宋"/>
          <w:spacing w:val="7"/>
          <w:sz w:val="31"/>
          <w:szCs w:val="31"/>
          <w:lang w:eastAsia="zh-CN"/>
        </w:rPr>
        <w:t xml:space="preserve"> </w:t>
      </w:r>
      <w:r>
        <w:rPr>
          <w:rFonts w:ascii="仿宋" w:eastAsia="仿宋" w:hAnsi="仿宋" w:cs="仿宋"/>
          <w:spacing w:val="8"/>
          <w:sz w:val="31"/>
          <w:szCs w:val="31"/>
          <w:lang w:eastAsia="zh-CN"/>
        </w:rPr>
        <w:t>费等支出；公务用车购置费反映公务用车购置支出（含车辆</w:t>
      </w:r>
      <w:r>
        <w:rPr>
          <w:rFonts w:ascii="仿宋" w:eastAsia="仿宋" w:hAnsi="仿宋" w:cs="仿宋"/>
          <w:spacing w:val="13"/>
          <w:sz w:val="31"/>
          <w:szCs w:val="31"/>
          <w:lang w:eastAsia="zh-CN"/>
        </w:rPr>
        <w:t>购置税、牌照费</w:t>
      </w:r>
      <w:r>
        <w:rPr>
          <w:rFonts w:ascii="仿宋" w:eastAsia="仿宋" w:hAnsi="仿宋" w:cs="仿宋"/>
          <w:spacing w:val="-45"/>
          <w:sz w:val="31"/>
          <w:szCs w:val="31"/>
          <w:lang w:eastAsia="zh-CN"/>
        </w:rPr>
        <w:t>）；</w:t>
      </w:r>
      <w:r>
        <w:rPr>
          <w:rFonts w:ascii="仿宋" w:eastAsia="仿宋" w:hAnsi="仿宋" w:cs="仿宋"/>
          <w:spacing w:val="13"/>
          <w:sz w:val="31"/>
          <w:szCs w:val="31"/>
          <w:lang w:eastAsia="zh-CN"/>
        </w:rPr>
        <w:t>公务用车运行维护费反映单位按规定保</w:t>
      </w:r>
      <w:r>
        <w:rPr>
          <w:rFonts w:ascii="仿宋" w:eastAsia="仿宋" w:hAnsi="仿宋" w:cs="仿宋"/>
          <w:spacing w:val="7"/>
          <w:sz w:val="31"/>
          <w:szCs w:val="31"/>
          <w:lang w:eastAsia="zh-CN"/>
        </w:rPr>
        <w:t>留的公务用车燃料费、维修费、过路过桥费、保险费、安全</w:t>
      </w:r>
      <w:r>
        <w:rPr>
          <w:rFonts w:ascii="仿宋" w:eastAsia="仿宋" w:hAnsi="仿宋" w:cs="仿宋"/>
          <w:spacing w:val="7"/>
          <w:sz w:val="31"/>
          <w:szCs w:val="31"/>
          <w:lang w:eastAsia="zh-CN"/>
        </w:rPr>
        <w:t xml:space="preserve"> </w:t>
      </w:r>
      <w:r>
        <w:rPr>
          <w:rFonts w:ascii="仿宋" w:eastAsia="仿宋" w:hAnsi="仿宋" w:cs="仿宋"/>
          <w:spacing w:val="8"/>
          <w:sz w:val="31"/>
          <w:szCs w:val="31"/>
          <w:lang w:eastAsia="zh-CN"/>
        </w:rPr>
        <w:t>奖励费用等支出；公务接待费反映机关和参公事业单位按规</w:t>
      </w:r>
    </w:p>
    <w:p w:rsidR="00BE2609" w:rsidRDefault="003627D8">
      <w:pPr>
        <w:spacing w:line="227" w:lineRule="auto"/>
        <w:ind w:left="41"/>
        <w:rPr>
          <w:rFonts w:ascii="仿宋" w:eastAsia="仿宋" w:hAnsi="仿宋" w:cs="仿宋"/>
          <w:sz w:val="31"/>
          <w:szCs w:val="31"/>
          <w:lang w:eastAsia="zh-CN"/>
        </w:rPr>
      </w:pPr>
      <w:r>
        <w:rPr>
          <w:rFonts w:ascii="仿宋" w:eastAsia="仿宋" w:hAnsi="仿宋" w:cs="仿宋"/>
          <w:spacing w:val="8"/>
          <w:sz w:val="31"/>
          <w:szCs w:val="31"/>
          <w:lang w:eastAsia="zh-CN"/>
        </w:rPr>
        <w:t>定开支的各类公务接待（含外宾接待）支出。</w:t>
      </w:r>
    </w:p>
    <w:p w:rsidR="00BE2609" w:rsidRDefault="003627D8">
      <w:pPr>
        <w:spacing w:before="244" w:line="226" w:lineRule="auto"/>
        <w:ind w:left="713"/>
        <w:rPr>
          <w:rFonts w:ascii="仿宋" w:eastAsia="仿宋" w:hAnsi="仿宋" w:cs="仿宋"/>
          <w:sz w:val="31"/>
          <w:szCs w:val="31"/>
          <w:lang w:eastAsia="zh-CN"/>
        </w:rPr>
      </w:pPr>
      <w:r>
        <w:rPr>
          <w:rFonts w:ascii="仿宋" w:eastAsia="仿宋" w:hAnsi="仿宋" w:cs="仿宋"/>
          <w:spacing w:val="7"/>
          <w:sz w:val="31"/>
          <w:szCs w:val="31"/>
          <w:lang w:eastAsia="zh-CN"/>
        </w:rPr>
        <w:t>四、机关运行经费：指行政单位和参照公务员法</w:t>
      </w:r>
      <w:r>
        <w:rPr>
          <w:rFonts w:ascii="仿宋" w:eastAsia="仿宋" w:hAnsi="仿宋" w:cs="仿宋"/>
          <w:spacing w:val="6"/>
          <w:sz w:val="31"/>
          <w:szCs w:val="31"/>
          <w:lang w:eastAsia="zh-CN"/>
        </w:rPr>
        <w:t>管理的</w:t>
      </w:r>
    </w:p>
    <w:p w:rsidR="00BE2609" w:rsidRDefault="00BE2609">
      <w:pPr>
        <w:spacing w:line="226" w:lineRule="auto"/>
        <w:rPr>
          <w:rFonts w:ascii="仿宋" w:eastAsia="仿宋" w:hAnsi="仿宋" w:cs="仿宋"/>
          <w:sz w:val="31"/>
          <w:szCs w:val="31"/>
          <w:lang w:eastAsia="zh-CN"/>
        </w:rPr>
        <w:sectPr w:rsidR="00BE2609">
          <w:footerReference w:type="default" r:id="rId58"/>
          <w:pgSz w:w="11906" w:h="16839"/>
          <w:pgMar w:top="1431" w:right="1688" w:bottom="1156" w:left="1785" w:header="0" w:footer="994" w:gutter="0"/>
          <w:cols w:space="720"/>
        </w:sectPr>
      </w:pPr>
    </w:p>
    <w:p w:rsidR="00BE2609" w:rsidRDefault="003627D8">
      <w:pPr>
        <w:spacing w:before="162" w:line="624" w:lineRule="exact"/>
        <w:ind w:left="35"/>
        <w:rPr>
          <w:rFonts w:ascii="仿宋" w:eastAsia="仿宋" w:hAnsi="仿宋" w:cs="仿宋"/>
          <w:sz w:val="31"/>
          <w:szCs w:val="31"/>
          <w:lang w:eastAsia="zh-CN"/>
        </w:rPr>
      </w:pPr>
      <w:r>
        <w:rPr>
          <w:rFonts w:ascii="仿宋" w:eastAsia="仿宋" w:hAnsi="仿宋" w:cs="仿宋"/>
          <w:spacing w:val="21"/>
          <w:position w:val="23"/>
          <w:sz w:val="31"/>
          <w:szCs w:val="31"/>
          <w:lang w:eastAsia="zh-CN"/>
        </w:rPr>
        <w:lastRenderedPageBreak/>
        <w:t>事业单位使用一般公共预算财政拨款安排的基本支出中的</w:t>
      </w:r>
    </w:p>
    <w:p w:rsidR="00BE2609" w:rsidRDefault="003627D8">
      <w:pPr>
        <w:spacing w:line="229" w:lineRule="auto"/>
        <w:ind w:left="41"/>
        <w:rPr>
          <w:rFonts w:ascii="仿宋" w:eastAsia="仿宋" w:hAnsi="仿宋" w:cs="仿宋"/>
          <w:sz w:val="31"/>
          <w:szCs w:val="31"/>
          <w:lang w:eastAsia="zh-CN"/>
        </w:rPr>
      </w:pPr>
      <w:r>
        <w:rPr>
          <w:rFonts w:ascii="仿宋" w:eastAsia="仿宋" w:hAnsi="仿宋" w:cs="仿宋"/>
          <w:spacing w:val="4"/>
          <w:sz w:val="31"/>
          <w:szCs w:val="31"/>
          <w:lang w:eastAsia="zh-CN"/>
        </w:rPr>
        <w:t>公用经费支出。</w:t>
      </w:r>
    </w:p>
    <w:p w:rsidR="00BE2609" w:rsidRDefault="003627D8">
      <w:pPr>
        <w:spacing w:before="236" w:line="372" w:lineRule="auto"/>
        <w:ind w:left="34" w:right="105" w:firstLine="646"/>
        <w:rPr>
          <w:rFonts w:ascii="仿宋" w:eastAsia="仿宋" w:hAnsi="仿宋" w:cs="仿宋"/>
          <w:sz w:val="31"/>
          <w:szCs w:val="31"/>
          <w:lang w:eastAsia="zh-CN"/>
        </w:rPr>
      </w:pPr>
      <w:r>
        <w:rPr>
          <w:rFonts w:ascii="仿宋" w:eastAsia="仿宋" w:hAnsi="仿宋" w:cs="仿宋"/>
          <w:spacing w:val="8"/>
          <w:sz w:val="31"/>
          <w:szCs w:val="31"/>
          <w:lang w:eastAsia="zh-CN"/>
        </w:rPr>
        <w:t>五、政府购买服务：根据我国现行政策规定，政府购买</w:t>
      </w:r>
      <w:r>
        <w:rPr>
          <w:rFonts w:ascii="仿宋" w:eastAsia="仿宋" w:hAnsi="仿宋" w:cs="仿宋"/>
          <w:spacing w:val="8"/>
          <w:sz w:val="31"/>
          <w:szCs w:val="31"/>
          <w:lang w:eastAsia="zh-CN"/>
        </w:rPr>
        <w:t>服务，是指充分发挥市场机制作用，将国家机关属于自身职责范围且适合通过市场化方式提供的服务事项，按照政府采购方式和程序，交由符合条件的服务供应商承担，并根据服</w:t>
      </w:r>
    </w:p>
    <w:p w:rsidR="00BE2609" w:rsidRDefault="003627D8">
      <w:pPr>
        <w:spacing w:line="226" w:lineRule="auto"/>
        <w:ind w:left="44"/>
        <w:rPr>
          <w:rFonts w:ascii="仿宋" w:eastAsia="仿宋" w:hAnsi="仿宋" w:cs="仿宋"/>
          <w:sz w:val="31"/>
          <w:szCs w:val="31"/>
          <w:lang w:eastAsia="zh-CN"/>
        </w:rPr>
      </w:pPr>
      <w:r>
        <w:rPr>
          <w:rFonts w:ascii="仿宋" w:eastAsia="仿宋" w:hAnsi="仿宋" w:cs="仿宋"/>
          <w:spacing w:val="7"/>
          <w:sz w:val="31"/>
          <w:szCs w:val="31"/>
          <w:lang w:eastAsia="zh-CN"/>
        </w:rPr>
        <w:t>务数量和质量等情况向其支付费用的行为。</w:t>
      </w:r>
    </w:p>
    <w:p w:rsidR="00BE2609" w:rsidRDefault="003627D8">
      <w:pPr>
        <w:spacing w:before="243" w:line="372" w:lineRule="auto"/>
        <w:ind w:left="31" w:firstLine="646"/>
        <w:rPr>
          <w:rFonts w:ascii="仿宋" w:eastAsia="仿宋" w:hAnsi="仿宋" w:cs="仿宋"/>
          <w:sz w:val="31"/>
          <w:szCs w:val="31"/>
          <w:lang w:eastAsia="zh-CN"/>
        </w:rPr>
      </w:pPr>
      <w:r>
        <w:rPr>
          <w:rFonts w:ascii="仿宋" w:eastAsia="仿宋" w:hAnsi="仿宋" w:cs="仿宋"/>
          <w:spacing w:val="8"/>
          <w:sz w:val="31"/>
          <w:szCs w:val="31"/>
          <w:lang w:eastAsia="zh-CN"/>
        </w:rPr>
        <w:t>六、一般公共预算：是指以税收为主体的财政收入，安</w:t>
      </w:r>
      <w:r>
        <w:rPr>
          <w:rFonts w:ascii="仿宋" w:eastAsia="仿宋" w:hAnsi="仿宋" w:cs="仿宋"/>
          <w:spacing w:val="1"/>
          <w:sz w:val="31"/>
          <w:szCs w:val="31"/>
          <w:lang w:eastAsia="zh-CN"/>
        </w:rPr>
        <w:t>排用于保障和改善民生、推动经济社会发展、</w:t>
      </w:r>
      <w:r>
        <w:rPr>
          <w:rFonts w:ascii="仿宋" w:eastAsia="仿宋" w:hAnsi="仿宋" w:cs="仿宋"/>
          <w:sz w:val="31"/>
          <w:szCs w:val="31"/>
          <w:lang w:eastAsia="zh-CN"/>
        </w:rPr>
        <w:t>维护国家安全、</w:t>
      </w:r>
    </w:p>
    <w:p w:rsidR="00BE2609" w:rsidRDefault="003627D8">
      <w:pPr>
        <w:spacing w:line="224" w:lineRule="auto"/>
        <w:ind w:left="41"/>
        <w:rPr>
          <w:rFonts w:ascii="仿宋" w:eastAsia="仿宋" w:hAnsi="仿宋" w:cs="仿宋"/>
          <w:sz w:val="31"/>
          <w:szCs w:val="31"/>
          <w:lang w:eastAsia="zh-CN"/>
        </w:rPr>
      </w:pPr>
      <w:r>
        <w:rPr>
          <w:rFonts w:ascii="仿宋" w:eastAsia="仿宋" w:hAnsi="仿宋" w:cs="仿宋"/>
          <w:spacing w:val="8"/>
          <w:sz w:val="31"/>
          <w:szCs w:val="31"/>
          <w:lang w:eastAsia="zh-CN"/>
        </w:rPr>
        <w:t>维持国家机构正常运转等方面的收支预算。</w:t>
      </w:r>
    </w:p>
    <w:p w:rsidR="00BE2609" w:rsidRDefault="003627D8">
      <w:pPr>
        <w:spacing w:before="246" w:line="372" w:lineRule="auto"/>
        <w:ind w:left="37" w:right="102" w:firstLine="644"/>
        <w:rPr>
          <w:rFonts w:ascii="仿宋" w:eastAsia="仿宋" w:hAnsi="仿宋" w:cs="仿宋"/>
          <w:sz w:val="31"/>
          <w:szCs w:val="31"/>
          <w:lang w:eastAsia="zh-CN"/>
        </w:rPr>
      </w:pPr>
      <w:r>
        <w:rPr>
          <w:rFonts w:ascii="仿宋" w:eastAsia="仿宋" w:hAnsi="仿宋" w:cs="仿宋"/>
          <w:spacing w:val="8"/>
          <w:sz w:val="31"/>
          <w:szCs w:val="31"/>
          <w:lang w:eastAsia="zh-CN"/>
        </w:rPr>
        <w:t>七、政府性基金预算：是对依照法律、行政法规的规定在一定期限内向特定对象征收、收取或者以其他方式筹集的</w:t>
      </w:r>
    </w:p>
    <w:p w:rsidR="00BE2609" w:rsidRDefault="003627D8">
      <w:pPr>
        <w:spacing w:line="227" w:lineRule="auto"/>
        <w:ind w:left="51"/>
        <w:rPr>
          <w:rFonts w:ascii="仿宋" w:eastAsia="仿宋" w:hAnsi="仿宋" w:cs="仿宋"/>
          <w:sz w:val="31"/>
          <w:szCs w:val="31"/>
          <w:lang w:eastAsia="zh-CN"/>
        </w:rPr>
      </w:pPr>
      <w:r>
        <w:rPr>
          <w:rFonts w:ascii="仿宋" w:eastAsia="仿宋" w:hAnsi="仿宋" w:cs="仿宋"/>
          <w:spacing w:val="7"/>
          <w:sz w:val="31"/>
          <w:szCs w:val="31"/>
          <w:lang w:eastAsia="zh-CN"/>
        </w:rPr>
        <w:t>资金，专项用于特定公共事业发展的收支预算。</w:t>
      </w:r>
    </w:p>
    <w:p w:rsidR="00BE2609" w:rsidRDefault="003627D8">
      <w:pPr>
        <w:spacing w:before="243" w:line="624" w:lineRule="exact"/>
        <w:ind w:left="674"/>
        <w:rPr>
          <w:rFonts w:ascii="仿宋" w:eastAsia="仿宋" w:hAnsi="仿宋" w:cs="仿宋"/>
          <w:sz w:val="31"/>
          <w:szCs w:val="31"/>
          <w:lang w:eastAsia="zh-CN"/>
        </w:rPr>
      </w:pPr>
      <w:r>
        <w:rPr>
          <w:rFonts w:ascii="仿宋" w:eastAsia="仿宋" w:hAnsi="仿宋" w:cs="仿宋"/>
          <w:spacing w:val="8"/>
          <w:position w:val="23"/>
          <w:sz w:val="31"/>
          <w:szCs w:val="31"/>
          <w:lang w:eastAsia="zh-CN"/>
        </w:rPr>
        <w:t>八、国有资本经营预算</w:t>
      </w:r>
      <w:r>
        <w:rPr>
          <w:rFonts w:ascii="仿宋" w:eastAsia="仿宋" w:hAnsi="仿宋" w:cs="仿宋"/>
          <w:spacing w:val="8"/>
          <w:position w:val="23"/>
          <w:sz w:val="31"/>
          <w:szCs w:val="31"/>
          <w:lang w:eastAsia="zh-CN"/>
        </w:rPr>
        <w:t>：是对国有资本收益作出支出安</w:t>
      </w:r>
    </w:p>
    <w:p w:rsidR="00BE2609" w:rsidRDefault="003627D8">
      <w:pPr>
        <w:spacing w:line="227" w:lineRule="auto"/>
        <w:ind w:left="31"/>
        <w:rPr>
          <w:rFonts w:ascii="仿宋" w:eastAsia="仿宋" w:hAnsi="仿宋" w:cs="仿宋"/>
          <w:sz w:val="31"/>
          <w:szCs w:val="31"/>
          <w:lang w:eastAsia="zh-CN"/>
        </w:rPr>
      </w:pPr>
      <w:r>
        <w:rPr>
          <w:rFonts w:ascii="仿宋" w:eastAsia="仿宋" w:hAnsi="仿宋" w:cs="仿宋"/>
          <w:spacing w:val="6"/>
          <w:sz w:val="31"/>
          <w:szCs w:val="31"/>
          <w:lang w:eastAsia="zh-CN"/>
        </w:rPr>
        <w:t>排的收支预算。</w:t>
      </w:r>
    </w:p>
    <w:p w:rsidR="00BE2609" w:rsidRDefault="003627D8">
      <w:pPr>
        <w:spacing w:before="241" w:line="372" w:lineRule="auto"/>
        <w:ind w:left="35" w:right="102" w:firstLine="652"/>
        <w:rPr>
          <w:rFonts w:ascii="仿宋" w:eastAsia="仿宋" w:hAnsi="仿宋" w:cs="仿宋"/>
          <w:sz w:val="31"/>
          <w:szCs w:val="31"/>
          <w:lang w:eastAsia="zh-CN"/>
        </w:rPr>
      </w:pPr>
      <w:r>
        <w:rPr>
          <w:rFonts w:ascii="仿宋" w:eastAsia="仿宋" w:hAnsi="仿宋" w:cs="仿宋"/>
          <w:spacing w:val="8"/>
          <w:sz w:val="31"/>
          <w:szCs w:val="31"/>
          <w:lang w:eastAsia="zh-CN"/>
        </w:rPr>
        <w:t>九、财政专户管理资金：专指教育收费，包括目前在财政专户管理的高中以上学费、住宿费，高校委托培养费，党校收费，教育考试考务费，函大、电大、夜大及短训班培训</w:t>
      </w:r>
    </w:p>
    <w:p w:rsidR="00BE2609" w:rsidRDefault="003627D8">
      <w:pPr>
        <w:spacing w:line="229" w:lineRule="auto"/>
        <w:ind w:left="45"/>
        <w:rPr>
          <w:rFonts w:ascii="仿宋" w:eastAsia="仿宋" w:hAnsi="仿宋" w:cs="仿宋"/>
          <w:sz w:val="31"/>
          <w:szCs w:val="31"/>
          <w:lang w:eastAsia="zh-CN"/>
        </w:rPr>
      </w:pPr>
      <w:r>
        <w:rPr>
          <w:rFonts w:ascii="仿宋" w:eastAsia="仿宋" w:hAnsi="仿宋" w:cs="仿宋"/>
          <w:spacing w:val="-5"/>
          <w:sz w:val="31"/>
          <w:szCs w:val="31"/>
          <w:lang w:eastAsia="zh-CN"/>
        </w:rPr>
        <w:t>费等。</w:t>
      </w:r>
    </w:p>
    <w:p w:rsidR="00BE2609" w:rsidRDefault="003627D8">
      <w:pPr>
        <w:spacing w:before="238" w:line="372" w:lineRule="auto"/>
        <w:ind w:left="35" w:right="105" w:firstLine="649"/>
        <w:rPr>
          <w:rFonts w:ascii="仿宋" w:eastAsia="仿宋" w:hAnsi="仿宋" w:cs="仿宋"/>
          <w:sz w:val="31"/>
          <w:szCs w:val="31"/>
          <w:lang w:eastAsia="zh-CN"/>
        </w:rPr>
      </w:pPr>
      <w:r>
        <w:rPr>
          <w:rFonts w:ascii="仿宋" w:eastAsia="仿宋" w:hAnsi="仿宋" w:cs="仿宋"/>
          <w:spacing w:val="8"/>
          <w:sz w:val="31"/>
          <w:szCs w:val="31"/>
          <w:lang w:eastAsia="zh-CN"/>
        </w:rPr>
        <w:t>十、单位资金：是指除政府预算资金和财政专户管理资金以外的资金，包括事业收入、事业单位经营收入、上级补</w:t>
      </w:r>
    </w:p>
    <w:p w:rsidR="00BE2609" w:rsidRDefault="003627D8">
      <w:pPr>
        <w:spacing w:before="1" w:line="226" w:lineRule="auto"/>
        <w:ind w:left="34"/>
        <w:rPr>
          <w:rFonts w:ascii="仿宋" w:eastAsia="仿宋" w:hAnsi="仿宋" w:cs="仿宋"/>
          <w:sz w:val="31"/>
          <w:szCs w:val="31"/>
          <w:lang w:eastAsia="zh-CN"/>
        </w:rPr>
      </w:pPr>
      <w:r>
        <w:rPr>
          <w:rFonts w:ascii="仿宋" w:eastAsia="仿宋" w:hAnsi="仿宋" w:cs="仿宋"/>
          <w:spacing w:val="8"/>
          <w:sz w:val="31"/>
          <w:szCs w:val="31"/>
          <w:lang w:eastAsia="zh-CN"/>
        </w:rPr>
        <w:t>助收入、附属单位上缴收入、其他收入。</w:t>
      </w:r>
    </w:p>
    <w:p w:rsidR="00BE2609" w:rsidRDefault="00BE2609">
      <w:pPr>
        <w:spacing w:line="226" w:lineRule="auto"/>
        <w:rPr>
          <w:rFonts w:ascii="仿宋" w:eastAsia="仿宋" w:hAnsi="仿宋" w:cs="仿宋"/>
          <w:sz w:val="31"/>
          <w:szCs w:val="31"/>
          <w:lang w:eastAsia="zh-CN"/>
        </w:rPr>
        <w:sectPr w:rsidR="00BE2609">
          <w:footerReference w:type="default" r:id="rId59"/>
          <w:pgSz w:w="11906" w:h="16839"/>
          <w:pgMar w:top="1431" w:right="1696" w:bottom="1156" w:left="1785" w:header="0" w:footer="994" w:gutter="0"/>
          <w:cols w:space="720"/>
        </w:sectPr>
      </w:pPr>
    </w:p>
    <w:p w:rsidR="00BE2609" w:rsidRDefault="003627D8">
      <w:pPr>
        <w:spacing w:before="162" w:line="624" w:lineRule="exact"/>
        <w:ind w:right="13"/>
        <w:jc w:val="right"/>
        <w:rPr>
          <w:rFonts w:ascii="仿宋" w:eastAsia="仿宋" w:hAnsi="仿宋" w:cs="仿宋"/>
          <w:sz w:val="31"/>
          <w:szCs w:val="31"/>
          <w:lang w:eastAsia="zh-CN"/>
        </w:rPr>
      </w:pPr>
      <w:r>
        <w:rPr>
          <w:rFonts w:ascii="仿宋" w:eastAsia="仿宋" w:hAnsi="仿宋" w:cs="仿宋"/>
          <w:spacing w:val="8"/>
          <w:position w:val="23"/>
          <w:sz w:val="31"/>
          <w:szCs w:val="31"/>
          <w:lang w:eastAsia="zh-CN"/>
        </w:rPr>
        <w:lastRenderedPageBreak/>
        <w:t>十一、上年结转：指以前年度预算安排、结转到本年仍</w:t>
      </w:r>
    </w:p>
    <w:p w:rsidR="00BE2609" w:rsidRDefault="003627D8">
      <w:pPr>
        <w:spacing w:before="1" w:line="227" w:lineRule="auto"/>
        <w:ind w:left="35"/>
        <w:rPr>
          <w:rFonts w:ascii="仿宋" w:eastAsia="仿宋" w:hAnsi="仿宋" w:cs="仿宋"/>
          <w:sz w:val="31"/>
          <w:szCs w:val="31"/>
          <w:lang w:eastAsia="zh-CN"/>
        </w:rPr>
      </w:pPr>
      <w:r>
        <w:rPr>
          <w:rFonts w:ascii="仿宋" w:eastAsia="仿宋" w:hAnsi="仿宋" w:cs="仿宋"/>
          <w:spacing w:val="7"/>
          <w:sz w:val="31"/>
          <w:szCs w:val="31"/>
          <w:lang w:eastAsia="zh-CN"/>
        </w:rPr>
        <w:t>按原规定用途继续使用的资金。</w:t>
      </w:r>
    </w:p>
    <w:sectPr w:rsidR="00BE2609" w:rsidSect="00BE2609">
      <w:footerReference w:type="default" r:id="rId60"/>
      <w:pgSz w:w="11906" w:h="16839"/>
      <w:pgMar w:top="1431" w:right="1785" w:bottom="1156" w:left="1785" w:header="0" w:footer="99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7D8" w:rsidRDefault="003627D8">
      <w:r>
        <w:separator/>
      </w:r>
    </w:p>
  </w:endnote>
  <w:endnote w:type="continuationSeparator" w:id="1">
    <w:p w:rsidR="003627D8" w:rsidRDefault="003627D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4024"/>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3979"/>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-10-</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3981"/>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-11-</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3979"/>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-12-</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3979"/>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-13-</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3979"/>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-14-</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3979"/>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-15-</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3979"/>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-16-</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3979"/>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-17-</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3979"/>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-18-</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3979"/>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-19-</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4024"/>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-2-</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3979"/>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-20-</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3979"/>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-21-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4024"/>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-3-</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4024"/>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-4-</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3" w:lineRule="auto"/>
      <w:ind w:left="402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-5-</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402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-6-</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3" w:lineRule="auto"/>
      <w:ind w:left="4024"/>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-7-</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4024"/>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-8-</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609" w:rsidRDefault="003627D8">
    <w:pPr>
      <w:spacing w:line="176" w:lineRule="auto"/>
      <w:ind w:left="4024"/>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7D8" w:rsidRDefault="003627D8">
      <w:r>
        <w:separator/>
      </w:r>
    </w:p>
  </w:footnote>
  <w:footnote w:type="continuationSeparator" w:id="1">
    <w:p w:rsidR="003627D8" w:rsidRDefault="003627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characterSpacingControl w:val="doNotCompress"/>
  <w:hdrShapeDefaults>
    <o:shapedefaults v:ext="edit" spidmax="3074"/>
  </w:hdrShapeDefaults>
  <w:footnotePr>
    <w:footnote w:id="0"/>
    <w:footnote w:id="1"/>
  </w:footnotePr>
  <w:endnotePr>
    <w:endnote w:id="0"/>
    <w:endnote w:id="1"/>
  </w:endnotePr>
  <w:compat>
    <w:spaceForUL/>
    <w:ulTrailSpace/>
    <w:useFELayout/>
  </w:compat>
  <w:docVars>
    <w:docVar w:name="commondata" w:val="eyJoZGlkIjoiNWRmYTdlYzgyMmJlZjJiMTdjMjE4Y2MzNDdiMTQ1YTcifQ=="/>
  </w:docVars>
  <w:rsids>
    <w:rsidRoot w:val="00BE2609"/>
    <w:rsid w:val="003627D8"/>
    <w:rsid w:val="00922617"/>
    <w:rsid w:val="00BE2609"/>
    <w:rsid w:val="0AEF13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BE2609"/>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BE2609"/>
    <w:rPr>
      <w:rFonts w:ascii="黑体" w:eastAsia="黑体" w:hAnsi="黑体" w:cs="黑体"/>
      <w:sz w:val="31"/>
      <w:szCs w:val="31"/>
    </w:rPr>
  </w:style>
  <w:style w:type="paragraph" w:styleId="a4">
    <w:name w:val="Normal (Web)"/>
    <w:basedOn w:val="a"/>
    <w:rsid w:val="00BE2609"/>
    <w:pPr>
      <w:spacing w:before="100" w:beforeAutospacing="1" w:after="100" w:afterAutospacing="1"/>
    </w:pPr>
    <w:rPr>
      <w:rFonts w:cs="Times New Roman"/>
      <w:sz w:val="24"/>
      <w:lang w:eastAsia="zh-CN"/>
    </w:rPr>
  </w:style>
  <w:style w:type="table" w:customStyle="1" w:styleId="TableNormal">
    <w:name w:val="Table Normal"/>
    <w:semiHidden/>
    <w:unhideWhenUsed/>
    <w:qFormat/>
    <w:rsid w:val="00BE2609"/>
    <w:tblPr>
      <w:tblCellMar>
        <w:top w:w="0" w:type="dxa"/>
        <w:left w:w="0" w:type="dxa"/>
        <w:bottom w:w="0" w:type="dxa"/>
        <w:right w:w="0" w:type="dxa"/>
      </w:tblCellMar>
    </w:tblPr>
  </w:style>
  <w:style w:type="paragraph" w:styleId="a5">
    <w:name w:val="header"/>
    <w:basedOn w:val="a"/>
    <w:link w:val="Char"/>
    <w:rsid w:val="0092261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5"/>
    <w:rsid w:val="00922617"/>
    <w:rPr>
      <w:rFonts w:eastAsia="Arial"/>
      <w:snapToGrid w:val="0"/>
      <w:color w:val="000000"/>
      <w:sz w:val="18"/>
      <w:szCs w:val="18"/>
      <w:lang w:eastAsia="en-US"/>
    </w:rPr>
  </w:style>
  <w:style w:type="paragraph" w:styleId="a6">
    <w:name w:val="footer"/>
    <w:basedOn w:val="a"/>
    <w:link w:val="Char0"/>
    <w:rsid w:val="00922617"/>
    <w:pPr>
      <w:tabs>
        <w:tab w:val="center" w:pos="4153"/>
        <w:tab w:val="right" w:pos="8306"/>
      </w:tabs>
    </w:pPr>
    <w:rPr>
      <w:sz w:val="18"/>
      <w:szCs w:val="18"/>
    </w:rPr>
  </w:style>
  <w:style w:type="character" w:customStyle="1" w:styleId="Char0">
    <w:name w:val="页脚 Char"/>
    <w:basedOn w:val="a0"/>
    <w:link w:val="a6"/>
    <w:rsid w:val="00922617"/>
    <w:rPr>
      <w:rFonts w:eastAsia="Arial"/>
      <w:snapToGrid w:val="0"/>
      <w:color w:val="000000"/>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www.dt.gov.cn/dtzww/caizyjse/202203/ab16a0d3a0bc402fa25436e397c4660c.shtml" TargetMode="External"/><Relationship Id="rId18" Type="http://schemas.openxmlformats.org/officeDocument/2006/relationships/hyperlink" Target="http://www.dt.gov.cn/dtzww/caizyjse/202203/ab16a0d3a0bc402fa25436e397c4660c.shtml" TargetMode="External"/><Relationship Id="rId26" Type="http://schemas.openxmlformats.org/officeDocument/2006/relationships/hyperlink" Target="http://www.dt.gov.cn/dtzww/caizyjse/202203/ab16a0d3a0bc402fa25436e397c4660c.shtml" TargetMode="External"/><Relationship Id="rId39" Type="http://schemas.openxmlformats.org/officeDocument/2006/relationships/image" Target="media/image4.jpeg"/><Relationship Id="rId21" Type="http://schemas.openxmlformats.org/officeDocument/2006/relationships/hyperlink" Target="http://www.dt.gov.cn/dtzww/caizyjse/202203/ab16a0d3a0bc402fa25436e397c4660c.shtml" TargetMode="External"/><Relationship Id="rId34" Type="http://schemas.openxmlformats.org/officeDocument/2006/relationships/footer" Target="footer5.xml"/><Relationship Id="rId42" Type="http://schemas.openxmlformats.org/officeDocument/2006/relationships/footer" Target="footer9.xml"/><Relationship Id="rId47" Type="http://schemas.openxmlformats.org/officeDocument/2006/relationships/image" Target="media/image8.jpeg"/><Relationship Id="rId50" Type="http://schemas.openxmlformats.org/officeDocument/2006/relationships/footer" Target="footer13.xml"/><Relationship Id="rId55" Type="http://schemas.openxmlformats.org/officeDocument/2006/relationships/footer" Target="footer16.xml"/><Relationship Id="rId7" Type="http://schemas.openxmlformats.org/officeDocument/2006/relationships/hyperlink" Target="http://www.dt.gov.cn/dtzww/caizyjse/202203/ab16a0d3a0bc402fa25436e397c4660c.shtml" TargetMode="External"/><Relationship Id="rId2" Type="http://schemas.openxmlformats.org/officeDocument/2006/relationships/settings" Target="settings.xml"/><Relationship Id="rId16" Type="http://schemas.openxmlformats.org/officeDocument/2006/relationships/hyperlink" Target="http://www.dt.gov.cn/dtzww/caizyjse/202203/ab16a0d3a0bc402fa25436e397c4660c.shtml" TargetMode="External"/><Relationship Id="rId20" Type="http://schemas.openxmlformats.org/officeDocument/2006/relationships/hyperlink" Target="http://www.dt.gov.cn/dtzww/caizyjse/202203/ab16a0d3a0bc402fa25436e397c4660c.shtml" TargetMode="External"/><Relationship Id="rId29" Type="http://schemas.openxmlformats.org/officeDocument/2006/relationships/footer" Target="footer2.xml"/><Relationship Id="rId41" Type="http://schemas.openxmlformats.org/officeDocument/2006/relationships/image" Target="media/image5.jpeg"/><Relationship Id="rId54" Type="http://schemas.openxmlformats.org/officeDocument/2006/relationships/footer" Target="footer15.xm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dt.gov.cn/dtzww/caizyjse/202203/ab16a0d3a0bc402fa25436e397c4660c.shtml" TargetMode="External"/><Relationship Id="rId11" Type="http://schemas.openxmlformats.org/officeDocument/2006/relationships/hyperlink" Target="http://www.dt.gov.cn/dtzww/caizyjse/202203/ab16a0d3a0bc402fa25436e397c4660c.shtml" TargetMode="External"/><Relationship Id="rId24" Type="http://schemas.openxmlformats.org/officeDocument/2006/relationships/hyperlink" Target="http://www.dt.gov.cn/dtzww/caizyjse/202203/ab16a0d3a0bc402fa25436e397c4660c.shtml" TargetMode="External"/><Relationship Id="rId32" Type="http://schemas.openxmlformats.org/officeDocument/2006/relationships/footer" Target="footer4.xml"/><Relationship Id="rId37" Type="http://schemas.openxmlformats.org/officeDocument/2006/relationships/image" Target="media/image3.jpeg"/><Relationship Id="rId40" Type="http://schemas.openxmlformats.org/officeDocument/2006/relationships/footer" Target="footer8.xml"/><Relationship Id="rId45" Type="http://schemas.openxmlformats.org/officeDocument/2006/relationships/image" Target="media/image7.jpeg"/><Relationship Id="rId53" Type="http://schemas.openxmlformats.org/officeDocument/2006/relationships/image" Target="media/image11.jpeg"/><Relationship Id="rId58" Type="http://schemas.openxmlformats.org/officeDocument/2006/relationships/footer" Target="footer19.xml"/><Relationship Id="rId5" Type="http://schemas.openxmlformats.org/officeDocument/2006/relationships/endnotes" Target="endnotes.xml"/><Relationship Id="rId15" Type="http://schemas.openxmlformats.org/officeDocument/2006/relationships/hyperlink" Target="http://www.dt.gov.cn/dtzww/caizyjse/202203/ab16a0d3a0bc402fa25436e397c4660c.shtml" TargetMode="External"/><Relationship Id="rId23" Type="http://schemas.openxmlformats.org/officeDocument/2006/relationships/hyperlink" Target="http://www.dt.gov.cn/dtzww/caizyjse/202203/ab16a0d3a0bc402fa25436e397c4660c.shtml" TargetMode="External"/><Relationship Id="rId28" Type="http://schemas.openxmlformats.org/officeDocument/2006/relationships/footer" Target="footer1.xml"/><Relationship Id="rId36" Type="http://schemas.openxmlformats.org/officeDocument/2006/relationships/footer" Target="footer6.xml"/><Relationship Id="rId49" Type="http://schemas.openxmlformats.org/officeDocument/2006/relationships/image" Target="media/image9.jpeg"/><Relationship Id="rId57" Type="http://schemas.openxmlformats.org/officeDocument/2006/relationships/footer" Target="footer18.xml"/><Relationship Id="rId61" Type="http://schemas.openxmlformats.org/officeDocument/2006/relationships/fontTable" Target="fontTable.xml"/><Relationship Id="rId10" Type="http://schemas.openxmlformats.org/officeDocument/2006/relationships/hyperlink" Target="http://www.dt.gov.cn/dtzww/caizyjse/202203/ab16a0d3a0bc402fa25436e397c4660c.shtml" TargetMode="External"/><Relationship Id="rId19" Type="http://schemas.openxmlformats.org/officeDocument/2006/relationships/hyperlink" Target="http://www.dt.gov.cn/dtzww/caizyjse/202203/ab16a0d3a0bc402fa25436e397c4660c.shtml" TargetMode="External"/><Relationship Id="rId31" Type="http://schemas.openxmlformats.org/officeDocument/2006/relationships/footer" Target="footer3.xml"/><Relationship Id="rId44" Type="http://schemas.openxmlformats.org/officeDocument/2006/relationships/footer" Target="footer10.xml"/><Relationship Id="rId52" Type="http://schemas.openxmlformats.org/officeDocument/2006/relationships/footer" Target="footer14.xml"/><Relationship Id="rId60" Type="http://schemas.openxmlformats.org/officeDocument/2006/relationships/footer" Target="footer21.xml"/><Relationship Id="rId4" Type="http://schemas.openxmlformats.org/officeDocument/2006/relationships/footnotes" Target="footnotes.xml"/><Relationship Id="rId9" Type="http://schemas.openxmlformats.org/officeDocument/2006/relationships/hyperlink" Target="http://www.dt.gov.cn/dtzww/caizyjse/202203/ab16a0d3a0bc402fa25436e397c4660c.shtml" TargetMode="External"/><Relationship Id="rId14" Type="http://schemas.openxmlformats.org/officeDocument/2006/relationships/hyperlink" Target="http://www.dt.gov.cn/dtzww/caizyjse/202203/ab16a0d3a0bc402fa25436e397c4660c.shtml" TargetMode="External"/><Relationship Id="rId22" Type="http://schemas.openxmlformats.org/officeDocument/2006/relationships/hyperlink" Target="http://www.dt.gov.cn/dtzww/caizyjse/202203/ab16a0d3a0bc402fa25436e397c4660c.shtml" TargetMode="External"/><Relationship Id="rId27" Type="http://schemas.openxmlformats.org/officeDocument/2006/relationships/hyperlink" Target="http://www.dt.gov.cn/dtzww/caizyjse/202203/ab16a0d3a0bc402fa25436e397c4660c.shtml" TargetMode="External"/><Relationship Id="rId30" Type="http://schemas.openxmlformats.org/officeDocument/2006/relationships/hyperlink" Target="https://baike.sogou.com/lemma/ShowInnerLink.htm?lemmaId=7691414&amp;ss_c=ssc.citiao.link" TargetMode="External"/><Relationship Id="rId35" Type="http://schemas.openxmlformats.org/officeDocument/2006/relationships/image" Target="media/image2.jpeg"/><Relationship Id="rId43" Type="http://schemas.openxmlformats.org/officeDocument/2006/relationships/image" Target="media/image6.jpeg"/><Relationship Id="rId48" Type="http://schemas.openxmlformats.org/officeDocument/2006/relationships/footer" Target="footer12.xml"/><Relationship Id="rId56" Type="http://schemas.openxmlformats.org/officeDocument/2006/relationships/footer" Target="footer17.xml"/><Relationship Id="rId8" Type="http://schemas.openxmlformats.org/officeDocument/2006/relationships/hyperlink" Target="http://www.dt.gov.cn/dtzww/caizyjse/202203/ab16a0d3a0bc402fa25436e397c4660c.shtml" TargetMode="External"/><Relationship Id="rId51" Type="http://schemas.openxmlformats.org/officeDocument/2006/relationships/image" Target="media/image10.jpeg"/><Relationship Id="rId3" Type="http://schemas.openxmlformats.org/officeDocument/2006/relationships/webSettings" Target="webSettings.xml"/><Relationship Id="rId12" Type="http://schemas.openxmlformats.org/officeDocument/2006/relationships/hyperlink" Target="http://www.dt.gov.cn/dtzww/caizyjse/202203/ab16a0d3a0bc402fa25436e397c4660c.shtml" TargetMode="External"/><Relationship Id="rId17" Type="http://schemas.openxmlformats.org/officeDocument/2006/relationships/hyperlink" Target="http://www.dt.gov.cn/dtzww/caizyjse/202203/ab16a0d3a0bc402fa25436e397c4660c.shtml" TargetMode="External"/><Relationship Id="rId25" Type="http://schemas.openxmlformats.org/officeDocument/2006/relationships/hyperlink" Target="http://www.dt.gov.cn/dtzww/caizyjse/202203/ab16a0d3a0bc402fa25436e397c4660c.shtml" TargetMode="External"/><Relationship Id="rId33" Type="http://schemas.openxmlformats.org/officeDocument/2006/relationships/image" Target="media/image1.jpeg"/><Relationship Id="rId38" Type="http://schemas.openxmlformats.org/officeDocument/2006/relationships/footer" Target="footer7.xml"/><Relationship Id="rId46" Type="http://schemas.openxmlformats.org/officeDocument/2006/relationships/footer" Target="footer11.xml"/><Relationship Id="rId59" Type="http://schemas.openxmlformats.org/officeDocument/2006/relationships/footer" Target="footer20.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1072</Words>
  <Characters>6114</Characters>
  <Application>Microsoft Office Word</Application>
  <DocSecurity>0</DocSecurity>
  <Lines>50</Lines>
  <Paragraphs>14</Paragraphs>
  <ScaleCrop>false</ScaleCrop>
  <Company>Organization</Company>
  <LinksUpToDate>false</LinksUpToDate>
  <CharactersWithSpaces>7172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用户</cp:lastModifiedBy>
  <cp:revision>2</cp:revision>
  <dcterms:created xsi:type="dcterms:W3CDTF">2022-03-23T18:11:00Z</dcterms:created>
  <dcterms:modified xsi:type="dcterms:W3CDTF">2026-07-01T07:59:00Z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2023-10-03T10:51:10Z</vt:filetime>
  </property>
  <property fmtid="{D5CDD505-2E9C-101B-9397-08002B2CF9AE}" pid="4" name="KSOProductBuildVer">
    <vt:lpwstr>2052-12.1.0.15712</vt:lpwstr>
  </property>
  <property fmtid="{D5CDD505-2E9C-101B-9397-08002B2CF9AE}" pid="5" name="ICV">
    <vt:lpwstr>0DFFC182D09746859F58F85C994F5ED5_12</vt:lpwstr>
  </property>
</Properties>
</file>