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大同市工业和信息化局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年度行政执法统计年报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第一部分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行政执法数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据表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一、行政处罚实施情况统计表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二、行政许可实施情况统计表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三、行政强制实施情况统计表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四、其他行政执法行为实施情况统计表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第二部分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行政执法总体情况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531" w:bottom="1984" w:left="1531" w:header="851" w:footer="1531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行政执法数据表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表一：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行政处罚实施情况统计表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83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4"/>
        <w:gridCol w:w="417"/>
        <w:gridCol w:w="760"/>
        <w:gridCol w:w="486"/>
        <w:gridCol w:w="480"/>
        <w:gridCol w:w="684"/>
        <w:gridCol w:w="684"/>
        <w:gridCol w:w="684"/>
        <w:gridCol w:w="672"/>
        <w:gridCol w:w="456"/>
        <w:gridCol w:w="672"/>
        <w:gridCol w:w="828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39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警告</w:t>
            </w:r>
          </w:p>
        </w:tc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通报批评</w:t>
            </w:r>
          </w:p>
        </w:tc>
        <w:tc>
          <w:tcPr>
            <w:tcW w:w="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罚款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没收违法所得、没收非法财物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暂扣许可证件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降低资质等级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限制开展生产经营活动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责令停产停业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责令关闭、限制从业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吊销许可证件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行政拘留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其他行政处罚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（宗）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罚没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金额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行政处罚实施数量的统计范围为统计年度1月1日至12月31日期间作出行政处罚决定的数量。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通报批评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）罚款，（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）没收违法所得、没收非法财物，（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）暂扣许可证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降低资质等级，（7）限制开展生产经营活动，（8）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责令停产停业，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责令关闭、限制从业，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）吊销许可证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件，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）行政拘留。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“没收违法所得、没收非法财物”能确定金额的，计入“罚没金额”；不能确定金额的，不计入“罚没金额”。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sectPr>
          <w:pgSz w:w="11906" w:h="16838"/>
          <w:pgMar w:top="2098" w:right="1531" w:bottom="1984" w:left="1531" w:header="851" w:footer="1531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“罚没金额”以处罚决定书确定的金额为准。</w:t>
      </w: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表二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行政许可实施情况统计表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538"/>
        <w:gridCol w:w="1781"/>
        <w:gridCol w:w="1688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6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申请数量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受理数量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许可数量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不予许可数量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“申请数量”的统计范围为统计年度1月1日至12月31日期间许可机关收到当事人许可申请的数量。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8"/>
          <w:pgMar w:top="2098" w:right="1531" w:bottom="1984" w:left="1531" w:header="851" w:footer="1531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“受理数量”“许可数量”“不予许可数量”“撤销许可数量”的统计范围为统计年度1月1日至12月31日期间许可机关作出受理决定、许可决定、不予许可决定和撤销许可决定的数量。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表三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行政强制实施情况统计表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655"/>
        <w:gridCol w:w="738"/>
        <w:gridCol w:w="827"/>
        <w:gridCol w:w="861"/>
        <w:gridCol w:w="798"/>
        <w:gridCol w:w="1117"/>
        <w:gridCol w:w="665"/>
        <w:gridCol w:w="529"/>
        <w:gridCol w:w="3"/>
        <w:gridCol w:w="608"/>
        <w:gridCol w:w="765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29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行政强制措施实施数量（宗）</w:t>
            </w:r>
          </w:p>
        </w:tc>
        <w:tc>
          <w:tcPr>
            <w:tcW w:w="5346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行政强制执行实施数量（宗）</w:t>
            </w:r>
          </w:p>
        </w:tc>
        <w:tc>
          <w:tcPr>
            <w:tcW w:w="5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合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29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4581" w:type="dxa"/>
            <w:gridSpan w:val="7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行政机关强制执行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申请法院强制执行</w:t>
            </w:r>
          </w:p>
        </w:tc>
        <w:tc>
          <w:tcPr>
            <w:tcW w:w="535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查封场所、设施或者财物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扣押财物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冻结存款、汇款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其他行政强制措施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加处罚款或者滞纳金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划拨存款、汇款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排除妨碍、恢复原状</w:t>
            </w:r>
          </w:p>
        </w:tc>
        <w:tc>
          <w:tcPr>
            <w:tcW w:w="5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代履行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其他强制执行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1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“行政强制措施实施数量”“行政强制执行实施数量”的统计范围为统计年度1月1日至12月31日期间作出决定的数量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和执行完毕或者终结执行的数量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8"/>
          <w:pgMar w:top="2098" w:right="1531" w:bottom="1984" w:left="1531" w:header="851" w:footer="1531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“申请法院强制执行”数量的统计范围为统计年度1月1日至12月31日期间向法院申请强制执行的数量，时间以申请日期为准。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表四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</w:p>
    <w:p>
      <w:pPr>
        <w:ind w:firstLine="640" w:firstLineChars="200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其他行政执法行为实施情况统计表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45"/>
        <w:gridCol w:w="708"/>
        <w:gridCol w:w="487"/>
        <w:gridCol w:w="750"/>
        <w:gridCol w:w="616"/>
        <w:gridCol w:w="881"/>
        <w:gridCol w:w="829"/>
        <w:gridCol w:w="487"/>
        <w:gridCol w:w="1219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行政征收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行政裁决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行政给付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确认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总金额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涉及金额（万元）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给付总金额（万元）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奖励总金额（万元）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141.41628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“行政征收次数”“行政裁决次数”“行政确认次数”“行政奖励次数”“行政给付次数”“其他行政执法行为”的统计范围为统计年度1月1日至12月31日期间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8"/>
          <w:pgMar w:top="2098" w:right="1531" w:bottom="1984" w:left="1531" w:header="851" w:footer="1531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第二部分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一、行政处罚实施情况说明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年度行政处罚总数为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宗，罚没收入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年度行政处罚被申请行政复议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宗，占行政处罚总数的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%；行政复议决定撤销、变更或者确认违法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宗，占被申请行政复议宗数的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%，占行政处罚总数的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%。行政复议后又被提起行政诉讼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宗，判决撤销、部分撤销、变更、确认违法或者确认无效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宗，占行政复议后又被提起行政诉讼宗数的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%，占行政处罚总数的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年度行政处罚直接被提起行政诉讼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宗，占行政处罚总数的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%；判决撤销、部分撤销、变更、确认违法或者确认无效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宗，占直接被提起行政诉讼宗数的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%，占行政处罚总数的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二、行政许可实施情况说明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年度行政许可申请总数为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宗，予以许可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年度行政许可（含不予受理、予以许可和不予许可）被申请行政复议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宗，占行政许可申请总数的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%；行政复议决定履行法定职责、撤销、变更或者确认违法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宗，占被申请行政复议宗数的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%，占行政许可申请总数的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%。行政复议后又被提起行政诉讼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宗，判决履行法定职责、撤销、部分撤销、变更、确认违法或者确认无效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宗，占行政复议后又被提起行政诉讼宗数的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%，占行政许可申请总数的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年度行政许可（含不予受理、予以许可和不予许可）直接被提起行政诉讼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宗，占行政许可申请总数的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%；判决履行法定职责、撤销、部分撤销、变更、确认违法或者确认无效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宗，占直接被提起行政诉讼宗数的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%，占行政许可申请总数的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三、行政强制实施情况说明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年度行政强制总数为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年度行政强制被申请行政复议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宗，占行政强制总数的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%；行政复议决定撤销、变更或者确认违法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宗，占被申请行政复议宗数的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%，占行政强制总数的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%。行政复议后又被提起行政诉讼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宗，判决撤销、部分撤销、变更、确认违法或者确认无效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宗，占行政复议后又被提起行政诉讼宗数的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%，占行政强制总数的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年度行政强制直接被提起行政诉讼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宗，占行政强制总数的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%；判决撤销、部分撤销、变更、确认违法或者确认无效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宗，占直接被提起行政诉讼宗数的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%，占行政强制总数的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四、行政征收实施情况说明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年度行政征收总数为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次，征收总金额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1414162.8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年度行政征收被申请行政复议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宗，占行政征收总数的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%；行政复议决定撤销、变更或者确认违法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宗，占被申请行政复议宗数的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%，占行政征收总数的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%。行政复议后又被提起行政诉讼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宗，判决撤销、部分撤销、变更、确认违法或者确认无效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宗，占行政复议后又被提起行政诉讼宗数的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%，占行政征收总数的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年度行政征收直接被提起行政诉讼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宗，占行政征收总数的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%；判决撤销、部分撤销、变更、确认违法或者确认无效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宗，占直接被提起行政诉讼宗数的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%，占行政征收总数的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五、行政检查实施情况说明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年度行政检查总数为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年度行政检查被申请行政复议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宗，占行政检查总数的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%；行政复议决定确认违法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宗，占被申请行政复议宗数的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%，占行政检查总数的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%。行政复议后又被提起行政诉讼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宗，判决确认违法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宗，占行政复议后又被提起行政诉讼宗数的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%，占行政检查总数的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年度行政检查直接被提起行政诉讼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宗，占行政检查总数的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%；判决确认违法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宗，占直接被提起行政诉讼宗数的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%，占行政检查总数的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六、行政裁决实施情况说明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年度行政裁决总数为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次，涉及总金额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七、行政给付实施情况说明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年度行政给付总数为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次，给付总金额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年度行政给付被申请行政复议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宗，占行政给付总数的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%；行政复议决定履行法定职责、撤销、变更或者确认违法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宗，占被申请行政复议宗数的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%，占行政给付总数的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%。行政复议后又被提起行政诉讼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宗，判决履行法定职责、履行给付职责、撤销、部分撤销、变更、确认违法或者确认无效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宗，占行政复议后又被提起行政诉讼宗数的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%，占行政给付总数的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年度行政给付直接被提起行政诉讼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宗，占行政给付总数的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%；判决履行法定职责、履行给付职责、撤销、部分撤销、变更、确认违法或者确认无效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宗，占直接被提起行政诉讼宗数的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%，占行政给付总数的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八、行政确认实施情况说明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年度行政确认总数为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年度行政确认被申请行政复议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宗，占行政确认总数的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%；行政复议决定履行法定职责、撤销、变更或者确认违法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宗，占被申请行政复议宗数的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%，占行政确认总数的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%。行政复议后又被提起行政诉讼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宗，判决履行法定职责、撤销、部分撤销、变更、确认违法或者确认无效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宗，占行政复议后又被提起行政诉讼宗数的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%，占行政确认总数的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年度行政确认直接被提起行政诉讼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宗，占行政确认总数的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%；判决履行法定职责、撤销、部分撤销、变更、确认违法或者确认无效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宗，占直接被提起行政诉讼宗数的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%，占行政确认总数的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九、行政奖励实施情况说明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年度行政奖励总数为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年度行政奖励被申请行政复议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宗，占行政奖励总数的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%；行政复议决定履行法定职责、撤销、变更或者确认违法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宗，占被申请行政复议宗数的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%，占行政奖励总数的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%。行政复议后又被提起行政诉讼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宗，判决履行法定职责、撤销、部分撤销、变更、确认违法或者确认无效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宗，占行政复议后又被提起行政诉讼宗数的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%，占行政奖励总数的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年度行政奖励直接被提起行政诉讼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宗，占行政奖励总数的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%；判决履行法定职责、撤销、部分撤销、变更、确认违法或者确认无效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宗，占直接被提起行政诉讼宗数的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%，占行政奖励总数的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十、其他行政执法行为实施情况说明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年度其他行政执法行为总数为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年度其他行政执法行为被申请行政复议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宗，占其他行政执法行为总数的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%；行政复议决定履行法定职责、撤销、变更或者确认违法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宗，占被申请行政复议宗数的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%，占其他行政执法行为总数的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%。行政复议后又被提起行政诉讼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宗，判决履行法定职责、撤销、部分撤销、变更、确认违法或者确认无效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宗，占行政复议后又被提起行政诉讼宗数的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%，占其他行政执法行为总数的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年度其他行政执法行为直接被提起行政诉讼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宗，占其他行政执法行为总数的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%；判决履行法定职责、撤销、部分撤销、变更、确认违法或者确认无效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宗，占直接被提起行政诉讼宗数的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%，占其他行政执法行为总数的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（注：“被申请行政复议和被提起行政诉讼”数量的统计范围为统计年度1月1日至12月31日期间作出复议决定和生效判决的数量。）</w:t>
      </w:r>
    </w:p>
    <w:sectPr>
      <w:pgSz w:w="11906" w:h="16838"/>
      <w:pgMar w:top="2098" w:right="1531" w:bottom="1984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24612"/>
    <w:rsid w:val="01B119F3"/>
    <w:rsid w:val="04124612"/>
    <w:rsid w:val="04A70060"/>
    <w:rsid w:val="0D6668AB"/>
    <w:rsid w:val="1C3053F8"/>
    <w:rsid w:val="1EE205F3"/>
    <w:rsid w:val="22232478"/>
    <w:rsid w:val="2A4220EA"/>
    <w:rsid w:val="2CE6483A"/>
    <w:rsid w:val="37CD325B"/>
    <w:rsid w:val="37E72FDF"/>
    <w:rsid w:val="3D7415D4"/>
    <w:rsid w:val="3F6628AD"/>
    <w:rsid w:val="4DC6353E"/>
    <w:rsid w:val="5462307C"/>
    <w:rsid w:val="5A0B6BA5"/>
    <w:rsid w:val="636E3AD2"/>
    <w:rsid w:val="72823EB0"/>
    <w:rsid w:val="7DDEC85F"/>
    <w:rsid w:val="7E3ED231"/>
    <w:rsid w:val="C75D09E1"/>
    <w:rsid w:val="D73FEDA5"/>
    <w:rsid w:val="DFFFA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2413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2021-12-04T01:56:00Z</dcterms:created>
  <dc:creator>小丸子</dc:creator>
  <cp:lastModifiedBy>学而思之则明</cp:lastModifiedBy>
  <dcterms:modified xsi:type="dcterms:W3CDTF">2022-03-09T10:10:56Z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5FC2C76FC03D45868DECA6E16B32CA6A</vt:lpwstr>
  </property>
</Properties>
</file>