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44143">
      <w:pPr>
        <w:jc w:val="center"/>
        <w:rPr>
          <w:rFonts w:hint="eastAsia" w:ascii="方正小标宋简体" w:hAnsi="方正小标宋简体" w:eastAsia="方正小标宋简体" w:cs="方正小标宋简体"/>
          <w:sz w:val="48"/>
          <w:szCs w:val="48"/>
          <w:lang w:val="en-US" w:eastAsia="zh-CN"/>
        </w:rPr>
      </w:pPr>
      <w:bookmarkStart w:id="0" w:name="_GoBack"/>
      <w:bookmarkEnd w:id="0"/>
      <w:r>
        <w:rPr>
          <w:rFonts w:hint="eastAsia" w:ascii="方正小标宋简体" w:hAnsi="方正小标宋简体" w:eastAsia="方正小标宋简体" w:cs="方正小标宋简体"/>
          <w:sz w:val="48"/>
          <w:szCs w:val="48"/>
          <w:lang w:val="en-US" w:eastAsia="zh-CN"/>
        </w:rPr>
        <w:t>大同市档案管理办法</w:t>
      </w:r>
    </w:p>
    <w:p w14:paraId="383CA82A">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（修订草案）（征求意见稿）</w:t>
      </w:r>
    </w:p>
    <w:p w14:paraId="44A9D418">
      <w:pPr>
        <w:rPr>
          <w:rFonts w:hint="eastAsia"/>
          <w:lang w:val="en-US" w:eastAsia="zh-CN"/>
        </w:rPr>
      </w:pPr>
    </w:p>
    <w:p w14:paraId="7FA88C49">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目  录</w:t>
      </w:r>
    </w:p>
    <w:p w14:paraId="437E1EE2">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第一章  总则</w:t>
      </w:r>
    </w:p>
    <w:p w14:paraId="754B81EB">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第二章  档案机构及其职责</w:t>
      </w:r>
    </w:p>
    <w:p w14:paraId="5A7DB5B1">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第三章  档案的收集和保护</w:t>
      </w:r>
    </w:p>
    <w:p w14:paraId="217FD91C">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第四章  档案的利用和公布</w:t>
      </w:r>
    </w:p>
    <w:p w14:paraId="7BFFC9DD">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第五章  档案信息化建设</w:t>
      </w:r>
    </w:p>
    <w:p w14:paraId="328D0D57">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第六章  监督检查</w:t>
      </w:r>
    </w:p>
    <w:p w14:paraId="3DECD589">
      <w:p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第七章  法律责任</w:t>
      </w:r>
    </w:p>
    <w:p w14:paraId="568B2DB6">
      <w:pPr>
        <w:ind w:left="0" w:leftChars="0" w:firstLine="640" w:firstLineChars="200"/>
        <w:rPr>
          <w:rFonts w:hint="default" w:ascii="黑体" w:hAnsi="黑体" w:eastAsia="黑体" w:cs="黑体"/>
          <w:lang w:val="en-US" w:eastAsia="zh-CN"/>
        </w:rPr>
      </w:pPr>
      <w:r>
        <w:rPr>
          <w:rFonts w:hint="eastAsia" w:ascii="黑体" w:hAnsi="黑体" w:eastAsia="黑体" w:cs="黑体"/>
          <w:lang w:val="en-US" w:eastAsia="zh-CN"/>
        </w:rPr>
        <w:t>第八章  附则</w:t>
      </w:r>
    </w:p>
    <w:p w14:paraId="3B9A8E29">
      <w:pPr>
        <w:rPr>
          <w:rFonts w:hint="default"/>
          <w:lang w:val="en-US" w:eastAsia="zh-CN"/>
        </w:rPr>
      </w:pPr>
    </w:p>
    <w:p w14:paraId="686F8901">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第一章  总</w:t>
      </w:r>
      <w:r>
        <w:rPr>
          <w:rFonts w:hint="eastAsia" w:ascii="黑体" w:hAnsi="黑体" w:eastAsia="黑体" w:cs="黑体"/>
          <w:lang w:val="en-US" w:eastAsia="zh-CN"/>
        </w:rPr>
        <w:t xml:space="preserve">  </w:t>
      </w:r>
      <w:r>
        <w:rPr>
          <w:rFonts w:hint="eastAsia" w:ascii="黑体" w:hAnsi="黑体" w:eastAsia="黑体" w:cs="黑体"/>
        </w:rPr>
        <w:t>则</w:t>
      </w:r>
    </w:p>
    <w:p w14:paraId="7C7C10B4">
      <w:pPr>
        <w:ind w:left="0" w:leftChars="0" w:firstLine="640" w:firstLineChars="200"/>
        <w:rPr>
          <w:rFonts w:hint="eastAsia" w:ascii="仿宋" w:hAnsi="仿宋" w:eastAsia="仿宋" w:cs="仿宋"/>
        </w:rPr>
      </w:pPr>
      <w:r>
        <w:rPr>
          <w:rFonts w:hint="eastAsia" w:ascii="黑体" w:hAnsi="黑体" w:eastAsia="黑体" w:cs="黑体"/>
        </w:rPr>
        <w:t>第一条</w:t>
      </w:r>
      <w:r>
        <w:rPr>
          <w:rFonts w:hint="eastAsia" w:ascii="黑体" w:hAnsi="黑体" w:eastAsia="黑体" w:cs="黑体"/>
          <w:lang w:eastAsia="zh-CN"/>
        </w:rPr>
        <w:t>【</w:t>
      </w:r>
      <w:r>
        <w:rPr>
          <w:rFonts w:hint="eastAsia" w:ascii="黑体" w:hAnsi="黑体" w:eastAsia="黑体" w:cs="黑体"/>
          <w:lang w:val="en-US" w:eastAsia="zh-CN"/>
        </w:rPr>
        <w:t>立法目的</w:t>
      </w:r>
      <w:r>
        <w:rPr>
          <w:rFonts w:hint="eastAsia" w:ascii="黑体" w:hAnsi="黑体" w:eastAsia="黑体" w:cs="黑体"/>
          <w:lang w:eastAsia="zh-CN"/>
        </w:rPr>
        <w:t>】</w:t>
      </w:r>
      <w:r>
        <w:rPr>
          <w:rFonts w:hint="eastAsia" w:ascii="仿宋" w:hAnsi="仿宋" w:eastAsia="仿宋" w:cs="仿宋"/>
        </w:rPr>
        <w:t xml:space="preserve"> 为了加强档案管理，根据《中华人民共和国档案法》等法律、行政法规，结合本市实际，制定本办法。</w:t>
      </w:r>
    </w:p>
    <w:p w14:paraId="4A5EFCDE">
      <w:pPr>
        <w:ind w:left="0" w:leftChars="0" w:firstLine="640" w:firstLineChars="200"/>
        <w:rPr>
          <w:rFonts w:hint="eastAsia" w:ascii="仿宋" w:hAnsi="仿宋" w:eastAsia="仿宋" w:cs="仿宋"/>
        </w:rPr>
      </w:pPr>
      <w:r>
        <w:rPr>
          <w:rFonts w:hint="eastAsia" w:ascii="黑体" w:hAnsi="黑体" w:eastAsia="黑体" w:cs="黑体"/>
        </w:rPr>
        <w:t>第二条</w:t>
      </w:r>
      <w:r>
        <w:rPr>
          <w:rFonts w:hint="eastAsia" w:ascii="黑体" w:hAnsi="黑体" w:eastAsia="黑体" w:cs="黑体"/>
          <w:lang w:eastAsia="zh-CN"/>
        </w:rPr>
        <w:t>【</w:t>
      </w:r>
      <w:r>
        <w:rPr>
          <w:rFonts w:hint="eastAsia" w:ascii="黑体" w:hAnsi="黑体" w:eastAsia="黑体" w:cs="黑体"/>
          <w:lang w:val="en-US" w:eastAsia="zh-CN"/>
        </w:rPr>
        <w:t>适用范围</w:t>
      </w:r>
      <w:r>
        <w:rPr>
          <w:rFonts w:hint="eastAsia" w:ascii="黑体" w:hAnsi="黑体" w:eastAsia="黑体" w:cs="黑体"/>
          <w:lang w:eastAsia="zh-CN"/>
        </w:rPr>
        <w:t>】</w:t>
      </w:r>
      <w:r>
        <w:rPr>
          <w:rFonts w:hint="eastAsia" w:ascii="仿宋" w:hAnsi="仿宋" w:eastAsia="仿宋" w:cs="仿宋"/>
        </w:rPr>
        <w:t xml:space="preserve"> 本市行政区域内从事档案收集、整理、保护、利用、公布、信息化建设及其监督管理活动，适用本办法。</w:t>
      </w:r>
    </w:p>
    <w:p w14:paraId="2F030617">
      <w:pPr>
        <w:ind w:left="0" w:leftChars="0" w:firstLine="640" w:firstLineChars="200"/>
        <w:rPr>
          <w:rFonts w:hint="eastAsia" w:ascii="仿宋" w:hAnsi="仿宋" w:eastAsia="仿宋" w:cs="仿宋"/>
        </w:rPr>
      </w:pPr>
      <w:r>
        <w:rPr>
          <w:rFonts w:hint="eastAsia" w:ascii="黑体" w:hAnsi="黑体" w:eastAsia="黑体" w:cs="黑体"/>
        </w:rPr>
        <w:t>第三条</w:t>
      </w:r>
      <w:r>
        <w:rPr>
          <w:rFonts w:hint="eastAsia" w:ascii="黑体" w:hAnsi="黑体" w:eastAsia="黑体" w:cs="黑体"/>
          <w:lang w:eastAsia="zh-CN"/>
        </w:rPr>
        <w:t>【</w:t>
      </w:r>
      <w:r>
        <w:rPr>
          <w:rFonts w:hint="eastAsia" w:ascii="黑体" w:hAnsi="黑体" w:eastAsia="黑体" w:cs="黑体"/>
          <w:lang w:val="en-US" w:eastAsia="zh-CN"/>
        </w:rPr>
        <w:t>党的领导和政府责任</w:t>
      </w:r>
      <w:r>
        <w:rPr>
          <w:rFonts w:hint="eastAsia" w:ascii="黑体" w:hAnsi="黑体" w:eastAsia="黑体" w:cs="黑体"/>
          <w:lang w:eastAsia="zh-CN"/>
        </w:rPr>
        <w:t>】</w:t>
      </w:r>
      <w:r>
        <w:rPr>
          <w:rFonts w:hint="eastAsia" w:ascii="仿宋" w:hAnsi="仿宋" w:eastAsia="仿宋" w:cs="仿宋"/>
        </w:rPr>
        <w:t xml:space="preserve"> 坚持中国共产党对档案工作的领导。市、县（区）人民政府应当加强档案工作，将档案事业纳入国民经济和社会发展规划，所需经费列入财政预算。</w:t>
      </w:r>
    </w:p>
    <w:p w14:paraId="529D6254">
      <w:pPr>
        <w:ind w:left="0" w:leftChars="0" w:firstLine="640" w:firstLineChars="200"/>
        <w:rPr>
          <w:rFonts w:hint="eastAsia" w:ascii="仿宋" w:hAnsi="仿宋" w:eastAsia="仿宋" w:cs="仿宋"/>
        </w:rPr>
      </w:pPr>
      <w:r>
        <w:rPr>
          <w:rFonts w:hint="eastAsia" w:ascii="黑体" w:hAnsi="黑体" w:eastAsia="黑体" w:cs="黑体"/>
        </w:rPr>
        <w:t>第四条</w:t>
      </w:r>
      <w:r>
        <w:rPr>
          <w:rFonts w:hint="eastAsia" w:ascii="黑体" w:hAnsi="黑体" w:eastAsia="黑体" w:cs="黑体"/>
          <w:lang w:eastAsia="zh-CN"/>
        </w:rPr>
        <w:t>【</w:t>
      </w:r>
      <w:r>
        <w:rPr>
          <w:rFonts w:hint="eastAsia" w:ascii="黑体" w:hAnsi="黑体" w:eastAsia="黑体" w:cs="黑体"/>
          <w:lang w:val="en-US" w:eastAsia="zh-CN"/>
        </w:rPr>
        <w:t>宣传教育</w:t>
      </w:r>
      <w:r>
        <w:rPr>
          <w:rFonts w:hint="eastAsia" w:ascii="黑体" w:hAnsi="黑体" w:eastAsia="黑体" w:cs="黑体"/>
          <w:lang w:eastAsia="zh-CN"/>
        </w:rPr>
        <w:t>】</w:t>
      </w:r>
      <w:r>
        <w:rPr>
          <w:rFonts w:hint="eastAsia" w:ascii="仿宋" w:hAnsi="仿宋" w:eastAsia="仿宋" w:cs="仿宋"/>
        </w:rPr>
        <w:t xml:space="preserve"> 市、县（区）人民政府及其有关部门，应当加强档案宣传教育工作，普及档案知识，传播档案文化，增强全社会档案意识。</w:t>
      </w:r>
    </w:p>
    <w:p w14:paraId="64BDAF03">
      <w:pPr>
        <w:ind w:left="0" w:leftChars="0" w:firstLine="640" w:firstLineChars="200"/>
        <w:rPr>
          <w:rFonts w:hint="eastAsia" w:ascii="仿宋" w:hAnsi="仿宋" w:eastAsia="仿宋" w:cs="仿宋"/>
        </w:rPr>
      </w:pPr>
      <w:r>
        <w:rPr>
          <w:rFonts w:hint="eastAsia" w:ascii="黑体" w:hAnsi="黑体" w:eastAsia="黑体" w:cs="黑体"/>
        </w:rPr>
        <w:t>第五条</w:t>
      </w:r>
      <w:r>
        <w:rPr>
          <w:rFonts w:hint="eastAsia" w:ascii="黑体" w:hAnsi="黑体" w:eastAsia="黑体" w:cs="黑体"/>
          <w:lang w:eastAsia="zh-CN"/>
        </w:rPr>
        <w:t>【</w:t>
      </w:r>
      <w:r>
        <w:rPr>
          <w:rFonts w:hint="eastAsia" w:ascii="黑体" w:hAnsi="黑体" w:eastAsia="黑体" w:cs="黑体"/>
          <w:lang w:val="en-US" w:eastAsia="zh-CN"/>
        </w:rPr>
        <w:t>档案行业组织</w:t>
      </w:r>
      <w:r>
        <w:rPr>
          <w:rFonts w:hint="eastAsia" w:ascii="黑体" w:hAnsi="黑体" w:eastAsia="黑体" w:cs="黑体"/>
          <w:lang w:eastAsia="zh-CN"/>
        </w:rPr>
        <w:t>】</w:t>
      </w:r>
      <w:r>
        <w:rPr>
          <w:rFonts w:hint="eastAsia" w:ascii="仿宋" w:hAnsi="仿宋" w:eastAsia="仿宋" w:cs="仿宋"/>
        </w:rPr>
        <w:t xml:space="preserve"> 鼓励建立档案服务相关行业组织。</w:t>
      </w:r>
    </w:p>
    <w:p w14:paraId="3BBB48AD">
      <w:pPr>
        <w:ind w:left="0" w:leftChars="0" w:firstLine="640" w:firstLineChars="200"/>
        <w:rPr>
          <w:rFonts w:hint="eastAsia" w:ascii="仿宋" w:hAnsi="仿宋" w:eastAsia="仿宋" w:cs="仿宋"/>
        </w:rPr>
      </w:pPr>
      <w:r>
        <w:rPr>
          <w:rFonts w:hint="eastAsia" w:ascii="仿宋" w:hAnsi="仿宋" w:eastAsia="仿宋" w:cs="仿宋"/>
        </w:rPr>
        <w:t>行业组织应当接受档案主管部门的指导，加强行业自律和信用体系建设，制定行业标准，规范开展档案服务。</w:t>
      </w:r>
    </w:p>
    <w:p w14:paraId="76675005">
      <w:pPr>
        <w:ind w:left="0" w:leftChars="0" w:firstLine="640" w:firstLineChars="200"/>
        <w:rPr>
          <w:rFonts w:hint="eastAsia" w:ascii="仿宋" w:hAnsi="仿宋" w:eastAsia="仿宋" w:cs="仿宋"/>
        </w:rPr>
      </w:pPr>
      <w:r>
        <w:rPr>
          <w:rFonts w:hint="eastAsia" w:ascii="黑体" w:hAnsi="黑体" w:eastAsia="黑体" w:cs="黑体"/>
        </w:rPr>
        <w:t>第六条</w:t>
      </w:r>
      <w:r>
        <w:rPr>
          <w:rFonts w:hint="eastAsia" w:ascii="黑体" w:hAnsi="黑体" w:eastAsia="黑体" w:cs="黑体"/>
          <w:lang w:eastAsia="zh-CN"/>
        </w:rPr>
        <w:t>【</w:t>
      </w:r>
      <w:r>
        <w:rPr>
          <w:rFonts w:hint="eastAsia" w:ascii="黑体" w:hAnsi="黑体" w:eastAsia="黑体" w:cs="黑体"/>
          <w:lang w:val="en-US" w:eastAsia="zh-CN"/>
        </w:rPr>
        <w:t>社会力量</w:t>
      </w:r>
      <w:r>
        <w:rPr>
          <w:rFonts w:hint="eastAsia" w:ascii="黑体" w:hAnsi="黑体" w:eastAsia="黑体" w:cs="黑体"/>
          <w:lang w:eastAsia="zh-CN"/>
        </w:rPr>
        <w:t>】</w:t>
      </w:r>
      <w:r>
        <w:rPr>
          <w:rFonts w:hint="eastAsia" w:ascii="仿宋" w:hAnsi="仿宋" w:eastAsia="仿宋" w:cs="仿宋"/>
        </w:rPr>
        <w:t xml:space="preserve"> 鼓励社会力量通过捐赠、资助、志愿服务等方式，参与和支持档案事业发展。</w:t>
      </w:r>
    </w:p>
    <w:p w14:paraId="4A7F73F6">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第二章  档案机构及其职责</w:t>
      </w:r>
    </w:p>
    <w:p w14:paraId="64EDABAF">
      <w:pPr>
        <w:ind w:left="0" w:leftChars="0" w:firstLine="640" w:firstLineChars="200"/>
        <w:rPr>
          <w:rFonts w:hint="eastAsia" w:ascii="仿宋" w:hAnsi="仿宋" w:eastAsia="仿宋" w:cs="仿宋"/>
        </w:rPr>
      </w:pPr>
      <w:r>
        <w:rPr>
          <w:rFonts w:hint="eastAsia" w:ascii="黑体" w:hAnsi="黑体" w:eastAsia="黑体" w:cs="黑体"/>
        </w:rPr>
        <w:t>第七条</w:t>
      </w:r>
      <w:r>
        <w:rPr>
          <w:rFonts w:hint="eastAsia" w:ascii="黑体" w:hAnsi="黑体" w:eastAsia="黑体" w:cs="黑体"/>
          <w:lang w:eastAsia="zh-CN"/>
        </w:rPr>
        <w:t>【</w:t>
      </w:r>
      <w:r>
        <w:rPr>
          <w:rFonts w:hint="eastAsia" w:ascii="黑体" w:hAnsi="黑体" w:eastAsia="黑体" w:cs="黑体"/>
          <w:lang w:val="en-US" w:eastAsia="zh-CN"/>
        </w:rPr>
        <w:t>档案主管部门工作职责</w:t>
      </w:r>
      <w:r>
        <w:rPr>
          <w:rFonts w:hint="eastAsia" w:ascii="黑体" w:hAnsi="黑体" w:eastAsia="黑体" w:cs="黑体"/>
          <w:lang w:eastAsia="zh-CN"/>
        </w:rPr>
        <w:t>】</w:t>
      </w:r>
      <w:r>
        <w:rPr>
          <w:rFonts w:hint="eastAsia" w:ascii="仿宋" w:hAnsi="仿宋" w:eastAsia="仿宋" w:cs="仿宋"/>
        </w:rPr>
        <w:t xml:space="preserve"> 市、县（区）档案主管部门主管本行政区域内的档案管理工作，依法履行下列职责：</w:t>
      </w:r>
    </w:p>
    <w:p w14:paraId="741AAA09">
      <w:pPr>
        <w:ind w:left="0" w:leftChars="0" w:firstLine="640" w:firstLineChars="200"/>
        <w:rPr>
          <w:rFonts w:hint="eastAsia" w:ascii="仿宋" w:hAnsi="仿宋" w:eastAsia="仿宋" w:cs="仿宋"/>
        </w:rPr>
      </w:pPr>
      <w:r>
        <w:rPr>
          <w:rFonts w:hint="eastAsia" w:ascii="仿宋" w:hAnsi="仿宋" w:eastAsia="仿宋" w:cs="仿宋"/>
        </w:rPr>
        <w:t>（一）贯彻执行有关法律、法规和国家有关方针政策；</w:t>
      </w:r>
    </w:p>
    <w:p w14:paraId="014F06E8">
      <w:pPr>
        <w:ind w:left="0" w:leftChars="0" w:firstLine="640" w:firstLineChars="200"/>
        <w:rPr>
          <w:rFonts w:hint="eastAsia" w:ascii="仿宋" w:hAnsi="仿宋" w:eastAsia="仿宋" w:cs="仿宋"/>
        </w:rPr>
      </w:pPr>
      <w:r>
        <w:rPr>
          <w:rFonts w:hint="eastAsia" w:ascii="仿宋" w:hAnsi="仿宋" w:eastAsia="仿宋" w:cs="仿宋"/>
        </w:rPr>
        <w:t>（二）编制档案事业发展规划，制定档案工作制度，并组织实施；</w:t>
      </w:r>
    </w:p>
    <w:p w14:paraId="403C975E">
      <w:pPr>
        <w:ind w:left="0" w:leftChars="0" w:firstLine="640" w:firstLineChars="200"/>
        <w:rPr>
          <w:rFonts w:hint="eastAsia" w:ascii="仿宋" w:hAnsi="仿宋" w:eastAsia="仿宋" w:cs="仿宋"/>
        </w:rPr>
      </w:pPr>
      <w:r>
        <w:rPr>
          <w:rFonts w:hint="eastAsia" w:ascii="仿宋" w:hAnsi="仿宋" w:eastAsia="仿宋" w:cs="仿宋"/>
        </w:rPr>
        <w:t>（三）组织开展档案理论科学研究、宣传教育、人员培训，开展档案专业技术职务评审相关工作；</w:t>
      </w:r>
    </w:p>
    <w:p w14:paraId="1170AD02">
      <w:pPr>
        <w:ind w:left="0" w:leftChars="0" w:firstLine="640" w:firstLineChars="200"/>
        <w:rPr>
          <w:rFonts w:hint="eastAsia" w:ascii="仿宋" w:hAnsi="仿宋" w:eastAsia="仿宋" w:cs="仿宋"/>
        </w:rPr>
      </w:pPr>
      <w:r>
        <w:rPr>
          <w:rFonts w:hint="eastAsia" w:ascii="仿宋" w:hAnsi="仿宋" w:eastAsia="仿宋" w:cs="仿宋"/>
        </w:rPr>
        <w:t>（四）组织、指导档案信息化建设；</w:t>
      </w:r>
    </w:p>
    <w:p w14:paraId="112964DD">
      <w:pPr>
        <w:ind w:left="0" w:leftChars="0" w:firstLine="640" w:firstLineChars="200"/>
        <w:rPr>
          <w:rFonts w:hint="eastAsia" w:ascii="仿宋" w:hAnsi="仿宋" w:eastAsia="仿宋" w:cs="仿宋"/>
        </w:rPr>
      </w:pPr>
      <w:r>
        <w:rPr>
          <w:rFonts w:hint="eastAsia" w:ascii="仿宋" w:hAnsi="仿宋" w:eastAsia="仿宋" w:cs="仿宋"/>
        </w:rPr>
        <w:t>（五）对有关重大科学技术研究项目、重点建设项目档案进行验收；</w:t>
      </w:r>
    </w:p>
    <w:p w14:paraId="69F807D8">
      <w:pPr>
        <w:ind w:left="0" w:leftChars="0" w:firstLine="640" w:firstLineChars="200"/>
        <w:rPr>
          <w:rFonts w:hint="eastAsia" w:ascii="仿宋" w:hAnsi="仿宋" w:eastAsia="仿宋" w:cs="仿宋"/>
        </w:rPr>
      </w:pPr>
      <w:r>
        <w:rPr>
          <w:rFonts w:hint="eastAsia" w:ascii="仿宋" w:hAnsi="仿宋" w:eastAsia="仿宋" w:cs="仿宋"/>
        </w:rPr>
        <w:t>（六）对本行政区域内档案馆和机关、团体、企业事业单位以及其他组织的档案工作进行监督、检查和指导，查处档案违法行为；</w:t>
      </w:r>
    </w:p>
    <w:p w14:paraId="2FB0F2E9">
      <w:pPr>
        <w:ind w:left="0" w:leftChars="0" w:firstLine="640" w:firstLineChars="200"/>
        <w:rPr>
          <w:rFonts w:hint="eastAsia" w:ascii="仿宋" w:hAnsi="仿宋" w:eastAsia="仿宋" w:cs="仿宋"/>
        </w:rPr>
      </w:pPr>
      <w:r>
        <w:rPr>
          <w:rFonts w:hint="eastAsia" w:ascii="仿宋" w:hAnsi="仿宋" w:eastAsia="仿宋" w:cs="仿宋"/>
        </w:rPr>
        <w:t>（七）法律、法规规定的其他职责。</w:t>
      </w:r>
    </w:p>
    <w:p w14:paraId="53B60761">
      <w:pPr>
        <w:ind w:left="0" w:leftChars="0" w:firstLine="640" w:firstLineChars="200"/>
        <w:rPr>
          <w:rFonts w:hint="eastAsia" w:ascii="仿宋" w:hAnsi="仿宋" w:eastAsia="仿宋" w:cs="仿宋"/>
        </w:rPr>
      </w:pPr>
      <w:r>
        <w:rPr>
          <w:rFonts w:hint="eastAsia" w:ascii="黑体" w:hAnsi="黑体" w:eastAsia="黑体" w:cs="黑体"/>
        </w:rPr>
        <w:t>第八条</w:t>
      </w:r>
      <w:r>
        <w:rPr>
          <w:rFonts w:hint="eastAsia" w:ascii="黑体" w:hAnsi="黑体" w:eastAsia="黑体" w:cs="黑体"/>
          <w:lang w:eastAsia="zh-CN"/>
        </w:rPr>
        <w:t>【</w:t>
      </w:r>
      <w:r>
        <w:rPr>
          <w:rFonts w:hint="eastAsia" w:ascii="黑体" w:hAnsi="黑体" w:eastAsia="黑体" w:cs="黑体"/>
          <w:lang w:val="en-US" w:eastAsia="zh-CN"/>
        </w:rPr>
        <w:t>乡镇街道工作职责</w:t>
      </w:r>
      <w:r>
        <w:rPr>
          <w:rFonts w:hint="eastAsia" w:ascii="黑体" w:hAnsi="黑体" w:eastAsia="黑体" w:cs="黑体"/>
          <w:lang w:eastAsia="zh-CN"/>
        </w:rPr>
        <w:t>】</w:t>
      </w:r>
      <w:r>
        <w:rPr>
          <w:rFonts w:hint="eastAsia" w:ascii="仿宋" w:hAnsi="仿宋" w:eastAsia="仿宋" w:cs="仿宋"/>
        </w:rPr>
        <w:t xml:space="preserve"> 乡镇人民政府、街道办事处应当依法建立健全档案工作制度规范，指定人员管理本机关档案，按照规定向有关档案馆移交档案，并对所属单位以及基层群众性自治组织等的档案工作实行监督和指导。</w:t>
      </w:r>
    </w:p>
    <w:p w14:paraId="71764676">
      <w:pPr>
        <w:ind w:left="0" w:leftChars="0" w:firstLine="640" w:firstLineChars="200"/>
        <w:rPr>
          <w:rFonts w:hint="eastAsia" w:ascii="仿宋" w:hAnsi="仿宋" w:eastAsia="仿宋" w:cs="仿宋"/>
        </w:rPr>
      </w:pPr>
      <w:r>
        <w:rPr>
          <w:rFonts w:hint="eastAsia" w:ascii="黑体" w:hAnsi="黑体" w:eastAsia="黑体" w:cs="黑体"/>
        </w:rPr>
        <w:t>第九条</w:t>
      </w:r>
      <w:r>
        <w:rPr>
          <w:rFonts w:hint="eastAsia" w:ascii="黑体" w:hAnsi="黑体" w:eastAsia="黑体" w:cs="黑体"/>
          <w:lang w:eastAsia="zh-CN"/>
        </w:rPr>
        <w:t>【</w:t>
      </w:r>
      <w:r>
        <w:rPr>
          <w:rFonts w:hint="eastAsia" w:ascii="黑体" w:hAnsi="黑体" w:eastAsia="黑体" w:cs="黑体"/>
          <w:lang w:val="en-US" w:eastAsia="zh-CN"/>
        </w:rPr>
        <w:t>基层群众自治组织工作职责</w:t>
      </w:r>
      <w:r>
        <w:rPr>
          <w:rFonts w:hint="eastAsia" w:ascii="黑体" w:hAnsi="黑体" w:eastAsia="黑体" w:cs="黑体"/>
          <w:lang w:eastAsia="zh-CN"/>
        </w:rPr>
        <w:t>】</w:t>
      </w:r>
      <w:r>
        <w:rPr>
          <w:rFonts w:hint="eastAsia" w:ascii="仿宋" w:hAnsi="仿宋" w:eastAsia="仿宋" w:cs="仿宋"/>
        </w:rPr>
        <w:t xml:space="preserve"> 村（居）民委员会应当指定人员负责管理各类档案，建立档案查阅制度，为村（居）民提供服务。</w:t>
      </w:r>
    </w:p>
    <w:p w14:paraId="522331A7">
      <w:pPr>
        <w:ind w:left="0" w:leftChars="0" w:firstLine="640" w:firstLineChars="200"/>
        <w:rPr>
          <w:rFonts w:hint="eastAsia" w:ascii="仿宋" w:hAnsi="仿宋" w:eastAsia="仿宋" w:cs="仿宋"/>
        </w:rPr>
      </w:pPr>
      <w:r>
        <w:rPr>
          <w:rFonts w:hint="eastAsia" w:ascii="仿宋" w:hAnsi="仿宋" w:eastAsia="仿宋" w:cs="仿宋"/>
          <w:lang w:eastAsia="zh-CN"/>
        </w:rPr>
        <w:t>【</w:t>
      </w:r>
      <w:r>
        <w:rPr>
          <w:rFonts w:hint="eastAsia" w:ascii="楷体" w:hAnsi="楷体" w:eastAsia="楷体" w:cs="楷体"/>
          <w:b/>
          <w:bCs/>
          <w:lang w:val="en-US" w:eastAsia="zh-CN"/>
        </w:rPr>
        <w:t>我市地方特色条款</w:t>
      </w:r>
      <w:r>
        <w:rPr>
          <w:rFonts w:hint="eastAsia" w:ascii="仿宋" w:hAnsi="仿宋" w:eastAsia="仿宋" w:cs="仿宋"/>
          <w:lang w:eastAsia="zh-CN"/>
        </w:rPr>
        <w:t>】</w:t>
      </w:r>
      <w:r>
        <w:rPr>
          <w:rFonts w:hint="eastAsia" w:ascii="仿宋" w:hAnsi="仿宋" w:eastAsia="仿宋" w:cs="仿宋"/>
        </w:rPr>
        <w:t>鼓励、支持有条件的村围绕文化振兴和基层治理等方面，通过编写村史村志、陈列展示等方式，加强档案信息资源的开发利用，提升文明程度，服务基层社会治理，建设和谐乡村。</w:t>
      </w:r>
    </w:p>
    <w:p w14:paraId="5F8188C0">
      <w:pPr>
        <w:ind w:left="0" w:leftChars="0" w:firstLine="640" w:firstLineChars="200"/>
        <w:rPr>
          <w:rFonts w:hint="eastAsia" w:ascii="仿宋" w:hAnsi="仿宋" w:eastAsia="仿宋" w:cs="仿宋"/>
        </w:rPr>
      </w:pPr>
      <w:r>
        <w:rPr>
          <w:rFonts w:hint="eastAsia" w:ascii="黑体" w:hAnsi="黑体" w:eastAsia="黑体" w:cs="黑体"/>
        </w:rPr>
        <w:t>第十条</w:t>
      </w:r>
      <w:r>
        <w:rPr>
          <w:rFonts w:hint="eastAsia" w:ascii="黑体" w:hAnsi="黑体" w:eastAsia="黑体" w:cs="黑体"/>
          <w:lang w:eastAsia="zh-CN"/>
        </w:rPr>
        <w:t>【</w:t>
      </w:r>
      <w:r>
        <w:rPr>
          <w:rFonts w:hint="eastAsia" w:ascii="黑体" w:hAnsi="黑体" w:eastAsia="黑体" w:cs="黑体"/>
          <w:lang w:val="en-US" w:eastAsia="zh-CN"/>
        </w:rPr>
        <w:t>特殊机构的工作职责</w:t>
      </w:r>
      <w:r>
        <w:rPr>
          <w:rFonts w:hint="eastAsia" w:ascii="黑体" w:hAnsi="黑体" w:eastAsia="黑体" w:cs="黑体"/>
          <w:lang w:eastAsia="zh-CN"/>
        </w:rPr>
        <w:t>】</w:t>
      </w:r>
      <w:r>
        <w:rPr>
          <w:rFonts w:hint="eastAsia" w:ascii="仿宋" w:hAnsi="仿宋" w:eastAsia="仿宋" w:cs="仿宋"/>
          <w:lang w:eastAsia="zh-CN"/>
        </w:rPr>
        <w:t>【</w:t>
      </w:r>
      <w:r>
        <w:rPr>
          <w:rFonts w:hint="eastAsia" w:ascii="楷体" w:hAnsi="楷体" w:eastAsia="楷体" w:cs="楷体"/>
          <w:b/>
          <w:bCs/>
          <w:lang w:val="en-US" w:eastAsia="zh-CN"/>
        </w:rPr>
        <w:t>我市地方特色条款</w:t>
      </w:r>
      <w:r>
        <w:rPr>
          <w:rFonts w:hint="eastAsia" w:ascii="仿宋" w:hAnsi="仿宋" w:eastAsia="仿宋" w:cs="仿宋"/>
          <w:lang w:eastAsia="zh-CN"/>
        </w:rPr>
        <w:t>】</w:t>
      </w:r>
      <w:r>
        <w:rPr>
          <w:rFonts w:hint="eastAsia" w:ascii="黑体" w:hAnsi="黑体" w:eastAsia="黑体" w:cs="黑体"/>
          <w:lang w:eastAsia="zh-CN"/>
        </w:rPr>
        <w:t>【</w:t>
      </w:r>
      <w:r>
        <w:rPr>
          <w:rFonts w:hint="eastAsia" w:ascii="仿宋" w:hAnsi="仿宋" w:eastAsia="仿宋" w:cs="仿宋"/>
          <w:b/>
          <w:bCs/>
          <w:u w:val="dotted"/>
          <w:lang w:val="en-US" w:eastAsia="zh-CN"/>
        </w:rPr>
        <w:t>实际工作中亟需规范管理的领域和现象</w:t>
      </w:r>
      <w:r>
        <w:rPr>
          <w:rFonts w:hint="eastAsia" w:ascii="黑体" w:hAnsi="黑体" w:eastAsia="黑体" w:cs="黑体"/>
          <w:lang w:eastAsia="zh-CN"/>
        </w:rPr>
        <w:t>】</w:t>
      </w:r>
      <w:r>
        <w:rPr>
          <w:rFonts w:hint="eastAsia" w:ascii="仿宋" w:hAnsi="仿宋" w:eastAsia="仿宋" w:cs="仿宋"/>
        </w:rPr>
        <w:t xml:space="preserve"> 开发区、自然保护区、风景名胜区的管理机构应当明确档案工作管理机制，保障档案工作依法开展。</w:t>
      </w:r>
    </w:p>
    <w:p w14:paraId="6D86B138">
      <w:pPr>
        <w:ind w:left="0" w:leftChars="0" w:firstLine="640" w:firstLineChars="200"/>
        <w:rPr>
          <w:rFonts w:hint="eastAsia" w:ascii="仿宋" w:hAnsi="仿宋" w:eastAsia="仿宋" w:cs="仿宋"/>
        </w:rPr>
      </w:pPr>
      <w:r>
        <w:rPr>
          <w:rFonts w:hint="eastAsia" w:ascii="黑体" w:hAnsi="黑体" w:eastAsia="黑体" w:cs="黑体"/>
        </w:rPr>
        <w:t>第十一条</w:t>
      </w:r>
      <w:r>
        <w:rPr>
          <w:rFonts w:hint="eastAsia" w:ascii="黑体" w:hAnsi="黑体" w:eastAsia="黑体" w:cs="黑体"/>
          <w:lang w:eastAsia="zh-CN"/>
        </w:rPr>
        <w:t>【</w:t>
      </w:r>
      <w:r>
        <w:rPr>
          <w:rFonts w:hint="eastAsia" w:ascii="黑体" w:hAnsi="黑体" w:eastAsia="黑体" w:cs="黑体"/>
          <w:lang w:val="en-US" w:eastAsia="zh-CN"/>
        </w:rPr>
        <w:t>单位档案工作职责</w:t>
      </w:r>
      <w:r>
        <w:rPr>
          <w:rFonts w:hint="eastAsia" w:ascii="黑体" w:hAnsi="黑体" w:eastAsia="黑体" w:cs="黑体"/>
          <w:lang w:eastAsia="zh-CN"/>
        </w:rPr>
        <w:t>】</w:t>
      </w:r>
      <w:r>
        <w:rPr>
          <w:rFonts w:hint="eastAsia" w:ascii="仿宋" w:hAnsi="仿宋" w:eastAsia="仿宋" w:cs="仿宋"/>
        </w:rPr>
        <w:t xml:space="preserve"> 机关、团体、企业事业单位和其他组织应当确定档案机构或者档案工作人员负责管理本单位的档案，按照有关规定向档案馆移交档案，对所属单位的档案工作实行监督和指导。</w:t>
      </w:r>
    </w:p>
    <w:p w14:paraId="5BE87828">
      <w:pPr>
        <w:ind w:left="0" w:leftChars="0" w:firstLine="640" w:firstLineChars="200"/>
        <w:rPr>
          <w:rFonts w:hint="eastAsia" w:ascii="仿宋" w:hAnsi="仿宋" w:eastAsia="仿宋" w:cs="仿宋"/>
        </w:rPr>
      </w:pPr>
      <w:r>
        <w:rPr>
          <w:rFonts w:hint="eastAsia" w:ascii="黑体" w:hAnsi="黑体" w:eastAsia="黑体" w:cs="黑体"/>
        </w:rPr>
        <w:t>第十二条</w:t>
      </w:r>
      <w:r>
        <w:rPr>
          <w:rFonts w:hint="eastAsia" w:ascii="黑体" w:hAnsi="黑体" w:eastAsia="黑体" w:cs="黑体"/>
          <w:lang w:eastAsia="zh-CN"/>
        </w:rPr>
        <w:t>【</w:t>
      </w:r>
      <w:r>
        <w:rPr>
          <w:rFonts w:hint="eastAsia" w:ascii="黑体" w:hAnsi="黑体" w:eastAsia="黑体" w:cs="黑体"/>
          <w:lang w:val="en-US" w:eastAsia="zh-CN"/>
        </w:rPr>
        <w:t>档案馆职责</w:t>
      </w:r>
      <w:r>
        <w:rPr>
          <w:rFonts w:hint="eastAsia" w:ascii="黑体" w:hAnsi="黑体" w:eastAsia="黑体" w:cs="黑体"/>
          <w:lang w:eastAsia="zh-CN"/>
        </w:rPr>
        <w:t>】</w:t>
      </w:r>
      <w:r>
        <w:rPr>
          <w:rFonts w:hint="eastAsia" w:ascii="仿宋" w:hAnsi="仿宋" w:eastAsia="仿宋" w:cs="仿宋"/>
        </w:rPr>
        <w:t xml:space="preserve"> 市、县（区）人民政府应当加强本行政区域内档案馆建设，安排专项经费用于档案馆档案的收集和保护。</w:t>
      </w:r>
    </w:p>
    <w:p w14:paraId="04DF94F7">
      <w:pPr>
        <w:ind w:left="0" w:leftChars="0" w:firstLine="640" w:firstLineChars="200"/>
        <w:rPr>
          <w:rFonts w:hint="eastAsia" w:ascii="仿宋" w:hAnsi="仿宋" w:eastAsia="仿宋" w:cs="仿宋"/>
        </w:rPr>
      </w:pPr>
      <w:r>
        <w:rPr>
          <w:rFonts w:hint="eastAsia" w:ascii="仿宋" w:hAnsi="仿宋" w:eastAsia="仿宋" w:cs="仿宋"/>
          <w:lang w:eastAsia="zh-CN"/>
        </w:rPr>
        <w:t>【</w:t>
      </w:r>
      <w:r>
        <w:rPr>
          <w:rFonts w:hint="eastAsia" w:ascii="楷体" w:hAnsi="楷体" w:eastAsia="楷体" w:cs="楷体"/>
          <w:b/>
          <w:bCs/>
          <w:lang w:val="en-US" w:eastAsia="zh-CN"/>
        </w:rPr>
        <w:t>我市地方特色条款</w:t>
      </w:r>
      <w:r>
        <w:rPr>
          <w:rFonts w:hint="eastAsia" w:ascii="仿宋" w:hAnsi="仿宋" w:eastAsia="仿宋" w:cs="仿宋"/>
          <w:lang w:eastAsia="zh-CN"/>
        </w:rPr>
        <w:t>】</w:t>
      </w:r>
      <w:r>
        <w:rPr>
          <w:rFonts w:hint="eastAsia" w:ascii="黑体" w:hAnsi="黑体" w:eastAsia="黑体" w:cs="黑体"/>
          <w:lang w:eastAsia="zh-CN"/>
        </w:rPr>
        <w:t>【</w:t>
      </w:r>
      <w:r>
        <w:rPr>
          <w:rFonts w:hint="eastAsia" w:ascii="仿宋" w:hAnsi="仿宋" w:eastAsia="仿宋" w:cs="仿宋"/>
          <w:b/>
          <w:bCs/>
          <w:u w:val="dotted"/>
          <w:lang w:val="en-US" w:eastAsia="zh-CN"/>
        </w:rPr>
        <w:t>实际工作领域条款</w:t>
      </w:r>
      <w:r>
        <w:rPr>
          <w:rFonts w:hint="eastAsia" w:ascii="黑体" w:hAnsi="黑体" w:eastAsia="黑体" w:cs="黑体"/>
          <w:lang w:eastAsia="zh-CN"/>
        </w:rPr>
        <w:t>】</w:t>
      </w:r>
      <w:r>
        <w:rPr>
          <w:rFonts w:hint="eastAsia" w:ascii="仿宋" w:hAnsi="仿宋" w:eastAsia="仿宋" w:cs="仿宋"/>
        </w:rPr>
        <w:t>市、县（区）档案馆是集中管理档案的专门机构，接受本级和上级档案主管部门的监督和指导，依法履行下列职责：</w:t>
      </w:r>
    </w:p>
    <w:p w14:paraId="16E7F5D4">
      <w:pPr>
        <w:ind w:left="0" w:leftChars="0" w:firstLine="640" w:firstLineChars="200"/>
        <w:rPr>
          <w:rFonts w:hint="eastAsia" w:ascii="仿宋" w:hAnsi="仿宋" w:eastAsia="仿宋" w:cs="仿宋"/>
        </w:rPr>
      </w:pPr>
      <w:r>
        <w:rPr>
          <w:rFonts w:hint="eastAsia" w:ascii="仿宋" w:hAnsi="仿宋" w:eastAsia="仿宋" w:cs="仿宋"/>
        </w:rPr>
        <w:t>（一）制定收集档案范围和工作方案；</w:t>
      </w:r>
    </w:p>
    <w:p w14:paraId="59A9E1FD">
      <w:pPr>
        <w:ind w:left="0" w:leftChars="0" w:firstLine="640" w:firstLineChars="200"/>
        <w:rPr>
          <w:rFonts w:hint="eastAsia" w:ascii="仿宋" w:hAnsi="仿宋" w:eastAsia="仿宋" w:cs="仿宋"/>
        </w:rPr>
      </w:pPr>
      <w:r>
        <w:rPr>
          <w:rFonts w:hint="eastAsia" w:ascii="仿宋" w:hAnsi="仿宋" w:eastAsia="仿宋" w:cs="仿宋"/>
        </w:rPr>
        <w:t>（二）收集管理范围内对国家和社会具有保存价值的档案；</w:t>
      </w:r>
    </w:p>
    <w:p w14:paraId="6F01AEF6">
      <w:pPr>
        <w:ind w:left="0" w:leftChars="0" w:firstLine="640" w:firstLineChars="200"/>
        <w:rPr>
          <w:rFonts w:hint="eastAsia" w:ascii="仿宋" w:hAnsi="仿宋" w:eastAsia="仿宋" w:cs="仿宋"/>
        </w:rPr>
      </w:pPr>
      <w:r>
        <w:rPr>
          <w:rFonts w:hint="eastAsia" w:ascii="仿宋" w:hAnsi="仿宋" w:eastAsia="仿宋" w:cs="仿宋"/>
        </w:rPr>
        <w:t>（三）整理和保护档案，并依法向社会开放档案；</w:t>
      </w:r>
    </w:p>
    <w:p w14:paraId="3FE7F54E">
      <w:pPr>
        <w:ind w:left="0" w:leftChars="0" w:firstLine="640" w:firstLineChars="200"/>
        <w:rPr>
          <w:rFonts w:hint="eastAsia" w:ascii="仿宋" w:hAnsi="仿宋" w:eastAsia="仿宋" w:cs="仿宋"/>
        </w:rPr>
      </w:pPr>
      <w:r>
        <w:rPr>
          <w:rFonts w:hint="eastAsia" w:ascii="仿宋" w:hAnsi="仿宋" w:eastAsia="仿宋" w:cs="仿宋"/>
        </w:rPr>
        <w:t>（四）为社会依法利用档案资源提供服务；</w:t>
      </w:r>
    </w:p>
    <w:p w14:paraId="66E98B01">
      <w:pPr>
        <w:ind w:left="0" w:leftChars="0" w:firstLine="640" w:firstLineChars="200"/>
        <w:rPr>
          <w:rFonts w:hint="eastAsia" w:ascii="仿宋" w:hAnsi="仿宋" w:eastAsia="仿宋" w:cs="仿宋"/>
        </w:rPr>
      </w:pPr>
      <w:r>
        <w:rPr>
          <w:rFonts w:hint="eastAsia" w:ascii="仿宋" w:hAnsi="仿宋" w:eastAsia="仿宋" w:cs="仿宋"/>
        </w:rPr>
        <w:t>（五）开展档案信息化建设，确保档案数字资源安全；</w:t>
      </w:r>
    </w:p>
    <w:p w14:paraId="663909B2">
      <w:pPr>
        <w:ind w:left="0" w:leftChars="0" w:firstLine="640" w:firstLineChars="200"/>
        <w:rPr>
          <w:rFonts w:hint="eastAsia" w:ascii="仿宋" w:hAnsi="仿宋" w:eastAsia="仿宋" w:cs="仿宋"/>
        </w:rPr>
      </w:pPr>
      <w:r>
        <w:rPr>
          <w:rFonts w:hint="eastAsia" w:ascii="仿宋" w:hAnsi="仿宋" w:eastAsia="仿宋" w:cs="仿宋"/>
        </w:rPr>
        <w:t>（六）开展档案宣传教育，发挥档案的历史文化教育和爱国主义教育作用；</w:t>
      </w:r>
    </w:p>
    <w:p w14:paraId="0971E355">
      <w:pPr>
        <w:ind w:left="0" w:leftChars="0" w:firstLine="640" w:firstLineChars="200"/>
        <w:rPr>
          <w:rFonts w:hint="eastAsia" w:ascii="仿宋" w:hAnsi="仿宋" w:eastAsia="仿宋" w:cs="仿宋"/>
        </w:rPr>
      </w:pPr>
      <w:r>
        <w:rPr>
          <w:rFonts w:hint="eastAsia" w:ascii="仿宋" w:hAnsi="仿宋" w:eastAsia="仿宋" w:cs="仿宋"/>
        </w:rPr>
        <w:t>（七）法律、法规规定的其他职责。</w:t>
      </w:r>
    </w:p>
    <w:p w14:paraId="66B7F678">
      <w:pPr>
        <w:ind w:left="0" w:leftChars="0" w:firstLine="640" w:firstLineChars="200"/>
        <w:rPr>
          <w:rFonts w:hint="eastAsia" w:ascii="仿宋" w:hAnsi="仿宋" w:eastAsia="仿宋" w:cs="仿宋"/>
        </w:rPr>
      </w:pPr>
      <w:r>
        <w:rPr>
          <w:rFonts w:hint="eastAsia" w:ascii="黑体" w:hAnsi="黑体" w:eastAsia="黑体" w:cs="黑体"/>
        </w:rPr>
        <w:t>第十三条</w:t>
      </w:r>
      <w:r>
        <w:rPr>
          <w:rFonts w:hint="eastAsia" w:ascii="黑体" w:hAnsi="黑体" w:eastAsia="黑体" w:cs="黑体"/>
          <w:lang w:eastAsia="zh-CN"/>
        </w:rPr>
        <w:t>【</w:t>
      </w:r>
      <w:r>
        <w:rPr>
          <w:rFonts w:hint="eastAsia" w:ascii="黑体" w:hAnsi="黑体" w:eastAsia="黑体" w:cs="黑体"/>
          <w:lang w:val="en-US" w:eastAsia="zh-CN"/>
        </w:rPr>
        <w:t>档案机构间的协同机制</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b/>
          <w:bCs/>
          <w:u w:val="dotted"/>
          <w:lang w:val="en-US" w:eastAsia="zh-CN"/>
        </w:rPr>
        <w:t>实际工作领域条款</w:t>
      </w:r>
      <w:r>
        <w:rPr>
          <w:rFonts w:hint="eastAsia" w:ascii="黑体" w:hAnsi="黑体" w:eastAsia="黑体" w:cs="黑体"/>
          <w:lang w:eastAsia="zh-CN"/>
        </w:rPr>
        <w:t>】</w:t>
      </w:r>
      <w:r>
        <w:rPr>
          <w:rFonts w:hint="eastAsia" w:ascii="仿宋" w:hAnsi="仿宋" w:eastAsia="仿宋" w:cs="仿宋"/>
        </w:rPr>
        <w:t xml:space="preserve"> 市、县（区）档案主管部门应当围绕档案工作检查、业务指导、档案人员培训等，与同级档案馆建立协同机制，提高档案管理效率和水平。</w:t>
      </w:r>
    </w:p>
    <w:p w14:paraId="064F9BF2">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第三章 档案的收集和保护</w:t>
      </w:r>
    </w:p>
    <w:p w14:paraId="5D7ED27D">
      <w:pPr>
        <w:ind w:left="0" w:leftChars="0" w:firstLine="640" w:firstLineChars="200"/>
        <w:rPr>
          <w:rFonts w:hint="eastAsia" w:ascii="仿宋" w:hAnsi="仿宋" w:eastAsia="仿宋" w:cs="仿宋"/>
        </w:rPr>
      </w:pPr>
      <w:r>
        <w:rPr>
          <w:rFonts w:hint="eastAsia" w:ascii="黑体" w:hAnsi="黑体" w:eastAsia="黑体" w:cs="黑体"/>
        </w:rPr>
        <w:t>第十四条</w:t>
      </w:r>
      <w:r>
        <w:rPr>
          <w:rFonts w:hint="eastAsia" w:ascii="黑体" w:hAnsi="黑体" w:eastAsia="黑体" w:cs="黑体"/>
          <w:lang w:eastAsia="zh-CN"/>
        </w:rPr>
        <w:t>【</w:t>
      </w:r>
      <w:r>
        <w:rPr>
          <w:rFonts w:hint="eastAsia" w:ascii="黑体" w:hAnsi="黑体" w:eastAsia="黑体" w:cs="黑体"/>
          <w:lang w:val="en-US" w:eastAsia="zh-CN"/>
        </w:rPr>
        <w:t>单位档案工作职责</w:t>
      </w:r>
      <w:r>
        <w:rPr>
          <w:rFonts w:hint="eastAsia" w:ascii="黑体" w:hAnsi="黑体" w:eastAsia="黑体" w:cs="黑体"/>
          <w:lang w:eastAsia="zh-CN"/>
        </w:rPr>
        <w:t>】</w:t>
      </w:r>
      <w:r>
        <w:rPr>
          <w:rFonts w:hint="eastAsia" w:ascii="仿宋" w:hAnsi="仿宋" w:eastAsia="仿宋" w:cs="仿宋"/>
        </w:rPr>
        <w:t xml:space="preserve"> 机关、团体、企业事业单位和其他组织应当按照国家有关规定，编制本单位档案分类方案、文件材料归档范围和档案保管期限表，报送同级档案主管部门；内设机构或者工作职能发生重大变化的，应当及时修订档案分类方案、文件材料归档范围和档案保管期限表，重新报送同级档案主管部门。</w:t>
      </w:r>
    </w:p>
    <w:p w14:paraId="2C81E939">
      <w:pPr>
        <w:ind w:left="0" w:leftChars="0" w:firstLine="640" w:firstLineChars="200"/>
        <w:rPr>
          <w:rFonts w:hint="eastAsia" w:ascii="仿宋" w:hAnsi="仿宋" w:eastAsia="仿宋" w:cs="仿宋"/>
        </w:rPr>
      </w:pPr>
      <w:r>
        <w:rPr>
          <w:rFonts w:hint="eastAsia" w:ascii="黑体" w:hAnsi="黑体" w:eastAsia="黑体" w:cs="黑体"/>
        </w:rPr>
        <w:t>第十五条</w:t>
      </w:r>
      <w:r>
        <w:rPr>
          <w:rFonts w:hint="eastAsia" w:ascii="黑体" w:hAnsi="黑体" w:eastAsia="黑体" w:cs="黑体"/>
          <w:lang w:eastAsia="zh-CN"/>
        </w:rPr>
        <w:t>【</w:t>
      </w:r>
      <w:r>
        <w:rPr>
          <w:rFonts w:hint="eastAsia" w:ascii="黑体" w:hAnsi="黑体" w:eastAsia="黑体" w:cs="黑体"/>
          <w:lang w:val="en-US" w:eastAsia="zh-CN"/>
        </w:rPr>
        <w:t>单位归档工作</w:t>
      </w:r>
      <w:r>
        <w:rPr>
          <w:rFonts w:hint="eastAsia" w:ascii="黑体" w:hAnsi="黑体" w:eastAsia="黑体" w:cs="黑体"/>
          <w:lang w:eastAsia="zh-CN"/>
        </w:rPr>
        <w:t>】</w:t>
      </w:r>
      <w:r>
        <w:rPr>
          <w:rFonts w:hint="eastAsia" w:ascii="仿宋" w:hAnsi="仿宋" w:eastAsia="仿宋" w:cs="仿宋"/>
        </w:rPr>
        <w:t xml:space="preserve"> 机关、团体、企业事业单位和其他组织应当按照归档范围和档案保管期限，收集整理应当归档的文字、图表、声像、实物等材料，并按照国家有关规定定期向档案馆移交，档案馆不得拒绝接收。</w:t>
      </w:r>
    </w:p>
    <w:p w14:paraId="54B50748">
      <w:pPr>
        <w:ind w:left="0" w:leftChars="0" w:firstLine="640" w:firstLineChars="200"/>
        <w:rPr>
          <w:rFonts w:hint="eastAsia" w:ascii="仿宋" w:hAnsi="仿宋" w:eastAsia="仿宋" w:cs="仿宋"/>
        </w:rPr>
      </w:pPr>
      <w:r>
        <w:rPr>
          <w:rFonts w:hint="eastAsia" w:ascii="仿宋" w:hAnsi="仿宋" w:eastAsia="仿宋" w:cs="仿宋"/>
        </w:rPr>
        <w:t>属于市级档案馆接收范围的档案，移交单位应当自档案形成之日起满二十年即向有关档案馆移交。属于县级档案馆接收范围的档案，移交单位应当自档案形成之日起满十年即向有关的县级档案馆移交。</w:t>
      </w:r>
    </w:p>
    <w:p w14:paraId="4CECC3EC">
      <w:pPr>
        <w:ind w:left="0" w:leftChars="0" w:firstLine="640" w:firstLineChars="200"/>
        <w:rPr>
          <w:rFonts w:hint="eastAsia" w:ascii="仿宋" w:hAnsi="仿宋" w:eastAsia="仿宋" w:cs="仿宋"/>
        </w:rPr>
      </w:pPr>
      <w:r>
        <w:rPr>
          <w:rFonts w:hint="eastAsia" w:ascii="黑体" w:hAnsi="黑体" w:eastAsia="黑体" w:cs="黑体"/>
        </w:rPr>
        <w:t>第十六条</w:t>
      </w:r>
      <w:r>
        <w:rPr>
          <w:rFonts w:hint="eastAsia" w:ascii="黑体" w:hAnsi="黑体" w:eastAsia="黑体" w:cs="黑体"/>
          <w:lang w:eastAsia="zh-CN"/>
        </w:rPr>
        <w:t>【</w:t>
      </w:r>
      <w:r>
        <w:rPr>
          <w:rFonts w:hint="eastAsia" w:ascii="黑体" w:hAnsi="黑体" w:eastAsia="黑体" w:cs="黑体"/>
          <w:lang w:val="en-US" w:eastAsia="zh-CN"/>
        </w:rPr>
        <w:t>重要档案管理</w:t>
      </w:r>
      <w:r>
        <w:rPr>
          <w:rFonts w:hint="eastAsia" w:ascii="黑体" w:hAnsi="黑体" w:eastAsia="黑体" w:cs="黑体"/>
          <w:lang w:eastAsia="zh-CN"/>
        </w:rPr>
        <w:t>】</w:t>
      </w:r>
      <w:r>
        <w:rPr>
          <w:rFonts w:hint="eastAsia" w:ascii="仿宋" w:hAnsi="仿宋" w:eastAsia="仿宋" w:cs="仿宋"/>
        </w:rPr>
        <w:t xml:space="preserve"> 市、县（区）档案主管部门应当会同有关部门、档案馆，建立健全本行政区域重要会议、重点领域、重大项目以及重大活动、突发事件等重要档案管理工作机制，制定重要档案收集整理、移交保管、保护利用等制度。</w:t>
      </w:r>
    </w:p>
    <w:p w14:paraId="7CFB58D5">
      <w:pPr>
        <w:ind w:left="0" w:leftChars="0" w:firstLine="640" w:firstLineChars="200"/>
        <w:rPr>
          <w:rFonts w:hint="eastAsia" w:ascii="仿宋" w:hAnsi="仿宋" w:eastAsia="仿宋" w:cs="仿宋"/>
        </w:rPr>
      </w:pPr>
      <w:r>
        <w:rPr>
          <w:rFonts w:hint="eastAsia" w:ascii="黑体" w:hAnsi="黑体" w:eastAsia="黑体" w:cs="黑体"/>
        </w:rPr>
        <w:t>第十七条</w:t>
      </w:r>
      <w:r>
        <w:rPr>
          <w:rFonts w:hint="eastAsia" w:ascii="黑体" w:hAnsi="黑体" w:eastAsia="黑体" w:cs="黑体"/>
          <w:lang w:eastAsia="zh-CN"/>
        </w:rPr>
        <w:t>【</w:t>
      </w:r>
      <w:r>
        <w:rPr>
          <w:rFonts w:hint="eastAsia" w:ascii="黑体" w:hAnsi="黑体" w:eastAsia="黑体" w:cs="黑体"/>
          <w:lang w:val="en-US" w:eastAsia="zh-CN"/>
        </w:rPr>
        <w:t>特殊档案移交规定</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b/>
          <w:bCs/>
          <w:u w:val="dotted"/>
          <w:lang w:val="en-US" w:eastAsia="zh-CN"/>
        </w:rPr>
        <w:t>实际工作中亟需规范管理的领域和现象</w:t>
      </w:r>
      <w:r>
        <w:rPr>
          <w:rFonts w:hint="eastAsia" w:ascii="黑体" w:hAnsi="黑体" w:eastAsia="黑体" w:cs="黑体"/>
          <w:lang w:eastAsia="zh-CN"/>
        </w:rPr>
        <w:t>】</w:t>
      </w:r>
      <w:r>
        <w:rPr>
          <w:rFonts w:hint="eastAsia" w:ascii="仿宋" w:hAnsi="仿宋" w:eastAsia="仿宋" w:cs="仿宋"/>
        </w:rPr>
        <w:t xml:space="preserve"> 机关、团体、企业事业单位和其他组织发生机构变动或者撤销、合并等情形时，应当按照规定向有关单位或者档案馆移交档案。</w:t>
      </w:r>
    </w:p>
    <w:p w14:paraId="0EB92C38">
      <w:pPr>
        <w:ind w:left="0" w:leftChars="0" w:firstLine="640" w:firstLineChars="200"/>
        <w:rPr>
          <w:rFonts w:hint="eastAsia" w:ascii="仿宋" w:hAnsi="仿宋" w:eastAsia="仿宋" w:cs="仿宋"/>
        </w:rPr>
      </w:pPr>
      <w:r>
        <w:rPr>
          <w:rFonts w:hint="eastAsia" w:ascii="仿宋" w:hAnsi="仿宋" w:eastAsia="仿宋" w:cs="仿宋"/>
        </w:rPr>
        <w:t>资产与产权变动的国有企业应当按照国家有关规定，编制档案处置方案，规范处置国有企业在资产与产权变动中的档案，确保档案完整与安全。</w:t>
      </w:r>
    </w:p>
    <w:p w14:paraId="1B91FBCE">
      <w:pPr>
        <w:ind w:left="0" w:leftChars="0" w:firstLine="640" w:firstLineChars="200"/>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八</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红色档案征集保护</w:t>
      </w:r>
      <w:r>
        <w:rPr>
          <w:rFonts w:hint="eastAsia" w:ascii="黑体" w:hAnsi="黑体" w:eastAsia="黑体" w:cs="黑体"/>
          <w:lang w:eastAsia="zh-CN"/>
        </w:rPr>
        <w:t>】</w:t>
      </w:r>
      <w:r>
        <w:rPr>
          <w:rFonts w:hint="eastAsia" w:ascii="仿宋" w:hAnsi="仿宋" w:eastAsia="仿宋" w:cs="仿宋"/>
        </w:rPr>
        <w:t xml:space="preserve"> 市、县（区）档案主管部门应当定期组织档案馆和机关、团体、企业事业单位以及其他组织开展红色档案调查工作，组织有关专家开展红色档案认定，指导建立红色档案专题目录和数据库。</w:t>
      </w:r>
    </w:p>
    <w:p w14:paraId="5B1E69FF">
      <w:pPr>
        <w:ind w:left="0" w:leftChars="0" w:firstLine="640" w:firstLineChars="200"/>
        <w:rPr>
          <w:rFonts w:hint="eastAsia" w:ascii="仿宋" w:hAnsi="仿宋" w:eastAsia="仿宋" w:cs="仿宋"/>
        </w:rPr>
      </w:pPr>
      <w:r>
        <w:rPr>
          <w:rFonts w:hint="eastAsia" w:ascii="仿宋" w:hAnsi="仿宋" w:eastAsia="仿宋" w:cs="仿宋"/>
        </w:rPr>
        <w:t>档案馆和机关、团体、企业事业单位以及其他组织按照有关规定，对红色档案采取分级分类保护措施，对重要、珍贵的红色档案，应当优先开展抢救和修复。</w:t>
      </w:r>
    </w:p>
    <w:p w14:paraId="5255900C">
      <w:pPr>
        <w:ind w:left="0" w:leftChars="0" w:firstLine="640" w:firstLineChars="200"/>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十九</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档案及档案工作人员安全</w:t>
      </w:r>
      <w:r>
        <w:rPr>
          <w:rFonts w:hint="eastAsia" w:ascii="黑体" w:hAnsi="黑体" w:eastAsia="黑体" w:cs="黑体"/>
          <w:lang w:eastAsia="zh-CN"/>
        </w:rPr>
        <w:t>】</w:t>
      </w:r>
      <w:r>
        <w:rPr>
          <w:rFonts w:hint="eastAsia" w:ascii="仿宋" w:hAnsi="仿宋" w:eastAsia="仿宋" w:cs="仿宋"/>
        </w:rPr>
        <w:t xml:space="preserve"> 档案馆和机关、团体、企业事业单位以及其他组织应当建立健全档案安全工作机制，制定安全风险管控措施和应急演练制度，定期组织应急演练，提高档案安全应急处置能力，确保档案的安全。发现本单位存在档案安全隐患的，应当及时采取补救措施，消除档案安全隐患。发生档案损毁、信息泄露等情形的，应当及时向档案主管部门报告。</w:t>
      </w:r>
    </w:p>
    <w:p w14:paraId="78245E0D">
      <w:pPr>
        <w:ind w:left="0" w:leftChars="0" w:firstLine="640" w:firstLineChars="200"/>
        <w:rPr>
          <w:rFonts w:hint="eastAsia" w:ascii="仿宋" w:hAnsi="仿宋" w:eastAsia="仿宋" w:cs="仿宋"/>
        </w:rPr>
      </w:pPr>
      <w:r>
        <w:rPr>
          <w:rFonts w:hint="eastAsia" w:ascii="仿宋" w:hAnsi="仿宋" w:eastAsia="仿宋" w:cs="仿宋"/>
        </w:rPr>
        <w:t>对直接接触档案的档案工作人员，应当采取必要的劳动保护、保障措施。</w:t>
      </w:r>
    </w:p>
    <w:p w14:paraId="6C51F2DE">
      <w:pPr>
        <w:ind w:left="0" w:leftChars="0" w:firstLine="640" w:firstLineChars="200"/>
        <w:rPr>
          <w:rFonts w:hint="eastAsia" w:ascii="仿宋" w:hAnsi="仿宋" w:eastAsia="仿宋" w:cs="仿宋"/>
        </w:rPr>
      </w:pPr>
      <w:r>
        <w:rPr>
          <w:rFonts w:hint="eastAsia" w:ascii="黑体" w:hAnsi="黑体" w:eastAsia="黑体" w:cs="黑体"/>
        </w:rPr>
        <w:t>第二十条</w:t>
      </w:r>
      <w:r>
        <w:rPr>
          <w:rFonts w:hint="eastAsia" w:ascii="黑体" w:hAnsi="黑体" w:eastAsia="黑体" w:cs="黑体"/>
          <w:lang w:eastAsia="zh-CN"/>
        </w:rPr>
        <w:t>【</w:t>
      </w:r>
      <w:r>
        <w:rPr>
          <w:rFonts w:hint="eastAsia" w:ascii="黑体" w:hAnsi="黑体" w:eastAsia="黑体" w:cs="黑体"/>
          <w:lang w:val="en-US" w:eastAsia="zh-CN"/>
        </w:rPr>
        <w:t>档案馆馆舍设备</w:t>
      </w:r>
      <w:r>
        <w:rPr>
          <w:rFonts w:hint="eastAsia" w:ascii="黑体" w:hAnsi="黑体" w:eastAsia="黑体" w:cs="黑体"/>
          <w:lang w:eastAsia="zh-CN"/>
        </w:rPr>
        <w:t>】</w:t>
      </w:r>
      <w:r>
        <w:rPr>
          <w:rFonts w:hint="eastAsia" w:ascii="仿宋" w:hAnsi="仿宋" w:eastAsia="仿宋" w:cs="仿宋"/>
        </w:rPr>
        <w:t xml:space="preserve"> 档案馆应当配置符合档案保管要求的专门库房和设施，依法开展档案的接收、整理和保管，防止档案损毁、散失和泄密。任何单位和个人不得损坏、挤占、挪用档案馆的馆舍和设施设备，不得擅自改变档案馆馆舍的建筑功能和用途。</w:t>
      </w:r>
    </w:p>
    <w:p w14:paraId="442207E7">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档案委托服务</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b/>
          <w:bCs/>
          <w:u w:val="dotted"/>
          <w:lang w:val="en-US" w:eastAsia="zh-CN"/>
        </w:rPr>
        <w:t>实际工作中亟需规范管理的领域和现象</w:t>
      </w:r>
      <w:r>
        <w:rPr>
          <w:rFonts w:hint="eastAsia" w:ascii="黑体" w:hAnsi="黑体" w:eastAsia="黑体" w:cs="黑体"/>
          <w:lang w:eastAsia="zh-CN"/>
        </w:rPr>
        <w:t>】</w:t>
      </w:r>
      <w:r>
        <w:rPr>
          <w:rFonts w:hint="eastAsia" w:ascii="仿宋" w:hAnsi="仿宋" w:eastAsia="仿宋" w:cs="仿宋"/>
        </w:rPr>
        <w:t xml:space="preserve"> 档案馆和机关、团体、企业事业单位以及其他组织依照《档案法》第二十四条的规定委托档案服务时，应当确定受委托的档案服务企业符合下列条件：</w:t>
      </w:r>
    </w:p>
    <w:p w14:paraId="68DE7803">
      <w:pPr>
        <w:ind w:left="0" w:leftChars="0" w:firstLine="640" w:firstLineChars="200"/>
        <w:rPr>
          <w:rFonts w:hint="eastAsia" w:ascii="仿宋" w:hAnsi="仿宋" w:eastAsia="仿宋" w:cs="仿宋"/>
        </w:rPr>
      </w:pPr>
      <w:r>
        <w:rPr>
          <w:rFonts w:hint="eastAsia" w:ascii="仿宋" w:hAnsi="仿宋" w:eastAsia="仿宋" w:cs="仿宋"/>
        </w:rPr>
        <w:t>（一）具有企业法人资格和相应的经营范围；</w:t>
      </w:r>
    </w:p>
    <w:p w14:paraId="3257CCC2">
      <w:pPr>
        <w:ind w:left="0" w:leftChars="0" w:firstLine="640" w:firstLineChars="200"/>
        <w:rPr>
          <w:rFonts w:hint="eastAsia" w:ascii="仿宋" w:hAnsi="仿宋" w:eastAsia="仿宋" w:cs="仿宋"/>
        </w:rPr>
      </w:pPr>
      <w:r>
        <w:rPr>
          <w:rFonts w:hint="eastAsia" w:ascii="仿宋" w:hAnsi="仿宋" w:eastAsia="仿宋" w:cs="仿宋"/>
        </w:rPr>
        <w:t>（二）具有与从事档案整理、寄存、开发利用、数字化等相关服务相适应的场所、设施设备、专业人员和专业能力；</w:t>
      </w:r>
    </w:p>
    <w:p w14:paraId="03488463">
      <w:pPr>
        <w:ind w:left="0" w:leftChars="0" w:firstLine="640" w:firstLineChars="200"/>
        <w:rPr>
          <w:rFonts w:hint="eastAsia" w:ascii="仿宋" w:hAnsi="仿宋" w:eastAsia="仿宋" w:cs="仿宋"/>
        </w:rPr>
      </w:pPr>
      <w:r>
        <w:rPr>
          <w:rFonts w:hint="eastAsia" w:ascii="仿宋" w:hAnsi="仿宋" w:eastAsia="仿宋" w:cs="仿宋"/>
        </w:rPr>
        <w:t>（三）具有保证档案安全的管理体系和保障措施。</w:t>
      </w:r>
    </w:p>
    <w:p w14:paraId="3F790FF9">
      <w:pPr>
        <w:ind w:left="0" w:leftChars="0" w:firstLine="640" w:firstLineChars="200"/>
        <w:rPr>
          <w:rFonts w:hint="eastAsia" w:ascii="仿宋" w:hAnsi="仿宋" w:eastAsia="仿宋" w:cs="仿宋"/>
        </w:rPr>
      </w:pPr>
      <w:r>
        <w:rPr>
          <w:rFonts w:hint="eastAsia" w:ascii="仿宋" w:hAnsi="仿宋" w:eastAsia="仿宋" w:cs="仿宋"/>
        </w:rPr>
        <w:t>委托方应当对受托方的服务进行全程指导和监督，受托方应当建立档案服务管理制度，遵守有关安全保密规定，确保档案安全和服务质量。</w:t>
      </w:r>
    </w:p>
    <w:p w14:paraId="14D6CD37">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第四章 档案的利用和公布</w:t>
      </w:r>
    </w:p>
    <w:p w14:paraId="4FB29500">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二</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档案开放1</w:t>
      </w:r>
      <w:r>
        <w:rPr>
          <w:rFonts w:hint="eastAsia" w:ascii="黑体" w:hAnsi="黑体" w:eastAsia="黑体" w:cs="黑体"/>
          <w:lang w:eastAsia="zh-CN"/>
        </w:rPr>
        <w:t>】</w:t>
      </w:r>
      <w:r>
        <w:rPr>
          <w:rFonts w:hint="eastAsia" w:ascii="仿宋" w:hAnsi="仿宋" w:eastAsia="仿宋" w:cs="仿宋"/>
        </w:rPr>
        <w:t xml:space="preserve"> 市、县（区）档案主管部门统筹协调本行政区域档案开放工作，对档案馆的档案开放工作进行监督指导。</w:t>
      </w:r>
    </w:p>
    <w:p w14:paraId="6C053AEA">
      <w:pPr>
        <w:ind w:left="0" w:leftChars="0" w:firstLine="640" w:firstLineChars="200"/>
        <w:rPr>
          <w:rFonts w:hint="eastAsia" w:ascii="仿宋" w:hAnsi="仿宋" w:eastAsia="仿宋" w:cs="仿宋"/>
        </w:rPr>
      </w:pPr>
      <w:r>
        <w:rPr>
          <w:rFonts w:hint="eastAsia" w:ascii="仿宋" w:hAnsi="仿宋" w:eastAsia="仿宋" w:cs="仿宋"/>
        </w:rPr>
        <w:t>档案馆应当建立健全档案开放工作制度，并按照国家规定，通过其网站或者其他方式定期公布开放档案的目录。</w:t>
      </w:r>
    </w:p>
    <w:p w14:paraId="1910A218">
      <w:pPr>
        <w:ind w:left="0" w:leftChars="0" w:firstLine="640" w:firstLineChars="200"/>
        <w:rPr>
          <w:rFonts w:hint="eastAsia" w:ascii="仿宋" w:hAnsi="仿宋" w:eastAsia="仿宋" w:cs="仿宋"/>
        </w:rPr>
      </w:pPr>
      <w:r>
        <w:rPr>
          <w:rFonts w:hint="eastAsia" w:ascii="仿宋" w:hAnsi="仿宋" w:eastAsia="仿宋" w:cs="仿宋"/>
        </w:rPr>
        <w:t>馆藏档案的开放审核，由档案馆会同档案形成单位或者移交单位共同负责。尚未移交进馆档案的开放审核，由档案形成单位或者保管单位负责，并在移交进馆时将档案到期开放建议、限制利用意见、密级变更和解除、政府信息公开属性、向社会提供利用等情况，书面告知档案馆。</w:t>
      </w:r>
    </w:p>
    <w:p w14:paraId="10F6687B">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三</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档案开放2</w:t>
      </w:r>
      <w:r>
        <w:rPr>
          <w:rFonts w:hint="eastAsia" w:ascii="黑体" w:hAnsi="黑体" w:eastAsia="黑体" w:cs="黑体"/>
          <w:lang w:eastAsia="zh-CN"/>
        </w:rPr>
        <w:t>】</w:t>
      </w:r>
      <w:r>
        <w:rPr>
          <w:rFonts w:hint="eastAsia" w:ascii="仿宋" w:hAnsi="仿宋" w:eastAsia="仿宋" w:cs="仿宋"/>
        </w:rPr>
        <w:t xml:space="preserve"> 档案馆应当根据职责权限和馆藏档案实际，会同档案形成单位或者移交单位依法确定延期向社会开放的档案目录，并报同级档案主管部门审核。</w:t>
      </w:r>
    </w:p>
    <w:p w14:paraId="6A0AA921">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四</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档案利用原则</w:t>
      </w:r>
      <w:r>
        <w:rPr>
          <w:rFonts w:hint="eastAsia" w:ascii="黑体" w:hAnsi="黑体" w:eastAsia="黑体" w:cs="黑体"/>
          <w:lang w:eastAsia="zh-CN"/>
        </w:rPr>
        <w:t>】</w:t>
      </w:r>
      <w:r>
        <w:rPr>
          <w:rFonts w:hint="eastAsia" w:ascii="仿宋" w:hAnsi="仿宋" w:eastAsia="仿宋" w:cs="仿宋"/>
        </w:rPr>
        <w:t xml:space="preserve"> 档案馆应当制定档案利用办法，明确利用的条件、方式、范围、程序等，并通过其网站或者其他方式公开。</w:t>
      </w:r>
    </w:p>
    <w:p w14:paraId="26D84E05">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五</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档案利用的形式</w:t>
      </w:r>
      <w:r>
        <w:rPr>
          <w:rFonts w:hint="eastAsia" w:ascii="黑体" w:hAnsi="黑体" w:eastAsia="黑体" w:cs="黑体"/>
          <w:lang w:eastAsia="zh-CN"/>
        </w:rPr>
        <w:t>】</w:t>
      </w:r>
      <w:r>
        <w:rPr>
          <w:rFonts w:hint="eastAsia" w:ascii="仿宋" w:hAnsi="仿宋" w:eastAsia="仿宋" w:cs="仿宋"/>
        </w:rPr>
        <w:t xml:space="preserve"> 档案馆应当设置专门的档案利用场所并配备相应的设施、设备，提供互联网和移动客户端查询利用服务，逐步将档案查询利用服务融入省、市相关政务服务平台。</w:t>
      </w:r>
    </w:p>
    <w:p w14:paraId="092A12DF">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六</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档案复制件法律效力</w:t>
      </w:r>
      <w:r>
        <w:rPr>
          <w:rFonts w:hint="eastAsia" w:ascii="黑体" w:hAnsi="黑体" w:eastAsia="黑体" w:cs="黑体"/>
          <w:lang w:eastAsia="zh-CN"/>
        </w:rPr>
        <w:t>】</w:t>
      </w:r>
      <w:r>
        <w:rPr>
          <w:rFonts w:hint="eastAsia" w:ascii="仿宋" w:hAnsi="仿宋" w:eastAsia="仿宋" w:cs="仿宋"/>
        </w:rPr>
        <w:t xml:space="preserve"> 档案馆和机关、团体、企业事业单位以及其他组织向社会提供利用的档案，应当逐步实现以复制件代替原件。载有档案馆签章标识的档案复制件，具有与档案原件同等的效力。</w:t>
      </w:r>
    </w:p>
    <w:p w14:paraId="1A2943F5">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七</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档案公布</w:t>
      </w:r>
      <w:r>
        <w:rPr>
          <w:rFonts w:hint="eastAsia" w:ascii="黑体" w:hAnsi="黑体" w:eastAsia="黑体" w:cs="黑体"/>
          <w:lang w:eastAsia="zh-CN"/>
        </w:rPr>
        <w:t>】</w:t>
      </w:r>
      <w:r>
        <w:rPr>
          <w:rFonts w:hint="eastAsia" w:ascii="仿宋" w:hAnsi="仿宋" w:eastAsia="仿宋" w:cs="仿宋"/>
        </w:rPr>
        <w:t xml:space="preserve"> 档案馆和机关、团体、企业事业单位以及其他组织按照有关规定可以通过报纸、刊物、图书、音像制品、电子出版物、电台、电视台、互联网、新媒体平台等渠道，采取刊印、陈列、展览、宣读、播放、网络传播等方式向社会公布档案。</w:t>
      </w:r>
    </w:p>
    <w:p w14:paraId="7529F9A8">
      <w:pPr>
        <w:ind w:left="0" w:leftChars="0" w:firstLine="640" w:firstLineChars="200"/>
        <w:rPr>
          <w:rFonts w:hint="eastAsia" w:ascii="仿宋" w:hAnsi="仿宋" w:eastAsia="仿宋" w:cs="仿宋"/>
        </w:rPr>
      </w:pPr>
      <w:r>
        <w:rPr>
          <w:rFonts w:hint="eastAsia" w:ascii="黑体" w:hAnsi="黑体" w:eastAsia="黑体" w:cs="黑体"/>
        </w:rPr>
        <w:t>第二十</w:t>
      </w:r>
      <w:r>
        <w:rPr>
          <w:rFonts w:hint="eastAsia" w:ascii="黑体" w:hAnsi="黑体" w:eastAsia="黑体" w:cs="黑体"/>
          <w:lang w:val="en-US" w:eastAsia="zh-CN"/>
        </w:rPr>
        <w:t>八</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特色档案收集保护</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rPr>
        <w:t xml:space="preserve"> 鼓励、支持档案馆与有关单位建立合作共享机制，加强我市非物质文化遗产、历史文化名城名镇名村、传统村落、传统手艺技能、民族风貌、著名人物、特色品牌等档案的收集、整理、保护、利用。</w:t>
      </w:r>
    </w:p>
    <w:p w14:paraId="46B222BD">
      <w:pPr>
        <w:ind w:left="0" w:leftChars="0" w:firstLine="640" w:firstLineChars="200"/>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二十九</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促进馆藏档案开发利用1</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rPr>
        <w:t xml:space="preserve"> 鼓励、支持档案馆利用馆藏档案资源开展公益讲座、媒体宣传等活动，进行爱国主义、集体主义、中国特色社会主义教育，增强文化自信，培育和践行社会主义核心价值观。</w:t>
      </w:r>
    </w:p>
    <w:p w14:paraId="123B6444">
      <w:pPr>
        <w:ind w:left="0" w:leftChars="0" w:firstLine="640" w:firstLineChars="200"/>
        <w:rPr>
          <w:rFonts w:hint="eastAsia" w:ascii="仿宋" w:hAnsi="仿宋" w:eastAsia="仿宋" w:cs="仿宋"/>
        </w:rPr>
      </w:pPr>
      <w:r>
        <w:rPr>
          <w:rFonts w:hint="eastAsia" w:ascii="黑体" w:hAnsi="黑体" w:eastAsia="黑体" w:cs="黑体"/>
        </w:rPr>
        <w:t>第三十条</w:t>
      </w:r>
      <w:r>
        <w:rPr>
          <w:rFonts w:hint="eastAsia" w:ascii="黑体" w:hAnsi="黑体" w:eastAsia="黑体" w:cs="黑体"/>
          <w:lang w:eastAsia="zh-CN"/>
        </w:rPr>
        <w:t>【</w:t>
      </w:r>
      <w:r>
        <w:rPr>
          <w:rFonts w:hint="eastAsia" w:ascii="黑体" w:hAnsi="黑体" w:eastAsia="黑体" w:cs="黑体"/>
          <w:lang w:val="en-US" w:eastAsia="zh-CN"/>
        </w:rPr>
        <w:t>促进馆藏档案开发利用2</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rPr>
        <w:t xml:space="preserve"> 鼓励、支持档案馆加强同博物馆、图书馆、纪念馆等单位的协作，采取多种方式共同研究编纂有关史料，与新闻媒体、高等学校、企业等单位合作开发档案文化产品，建设基层档案文化阵地。</w:t>
      </w:r>
    </w:p>
    <w:p w14:paraId="02FE15D3">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第五章 档案信息化建设</w:t>
      </w:r>
    </w:p>
    <w:p w14:paraId="019F4EE6">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档案信息化建设规划</w:t>
      </w:r>
      <w:r>
        <w:rPr>
          <w:rFonts w:hint="eastAsia" w:ascii="黑体" w:hAnsi="黑体" w:eastAsia="黑体" w:cs="黑体"/>
          <w:lang w:eastAsia="zh-CN"/>
        </w:rPr>
        <w:t>】</w:t>
      </w:r>
      <w:r>
        <w:rPr>
          <w:rFonts w:hint="eastAsia" w:ascii="仿宋" w:hAnsi="仿宋" w:eastAsia="仿宋" w:cs="仿宋"/>
        </w:rPr>
        <w:t xml:space="preserve"> 市、县（区）人民政府应当将档案信息化建设纳入本行政区域信息化发展规划和数字政府建设规划，加强档案信息化基础设施、数字资源、应用系统、标准规范、人才队伍和安全保障体系建设。</w:t>
      </w:r>
    </w:p>
    <w:p w14:paraId="45E2381E">
      <w:pPr>
        <w:ind w:left="0" w:leftChars="0" w:firstLine="640" w:firstLineChars="200"/>
        <w:rPr>
          <w:rFonts w:hint="eastAsia" w:ascii="仿宋" w:hAnsi="仿宋" w:eastAsia="仿宋" w:cs="仿宋"/>
        </w:rPr>
      </w:pPr>
      <w:r>
        <w:rPr>
          <w:rFonts w:hint="eastAsia" w:ascii="仿宋" w:hAnsi="仿宋" w:eastAsia="仿宋" w:cs="仿宋"/>
        </w:rPr>
        <w:t>档案馆和机关、团体、企业事业单位以及其他组织应当加强档案信息化建设，并采取措施保障档案信息安全。</w:t>
      </w:r>
    </w:p>
    <w:p w14:paraId="69E0276D">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二</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单位档案信息化建设</w:t>
      </w:r>
      <w:r>
        <w:rPr>
          <w:rFonts w:hint="eastAsia" w:ascii="黑体" w:hAnsi="黑体" w:eastAsia="黑体" w:cs="黑体"/>
          <w:lang w:eastAsia="zh-CN"/>
        </w:rPr>
        <w:t>】</w:t>
      </w:r>
      <w:r>
        <w:rPr>
          <w:rFonts w:hint="eastAsia" w:ascii="仿宋" w:hAnsi="仿宋" w:eastAsia="仿宋" w:cs="仿宋"/>
        </w:rPr>
        <w:t xml:space="preserve"> 档案馆和机关、团体、企业事业单位以及其他组织应当建立本单位档案、文秘、信息技术、安全保密等部门工作协同机制，健全档案信息化管理制度，完善档案信息化基础设施和条件。</w:t>
      </w:r>
    </w:p>
    <w:p w14:paraId="49C2A18C">
      <w:pPr>
        <w:ind w:left="0" w:leftChars="0" w:firstLine="640" w:firstLineChars="200"/>
        <w:rPr>
          <w:rFonts w:hint="eastAsia" w:ascii="仿宋" w:hAnsi="仿宋" w:eastAsia="仿宋" w:cs="仿宋"/>
        </w:rPr>
      </w:pPr>
      <w:r>
        <w:rPr>
          <w:rFonts w:hint="eastAsia" w:ascii="仿宋" w:hAnsi="仿宋" w:eastAsia="仿宋" w:cs="仿宋"/>
        </w:rPr>
        <w:t>机关、团体、企业事业单位和其他组织应当推进与办公自动化系统、业务系统等相互衔接的电子档案管理系统建设，确保电子档案来源可靠、程序规范、要素合规，并符合长期有效的保存要求。</w:t>
      </w:r>
    </w:p>
    <w:p w14:paraId="2D0C755B">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三</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电子档案</w:t>
      </w:r>
      <w:r>
        <w:rPr>
          <w:rFonts w:hint="eastAsia" w:ascii="黑体" w:hAnsi="黑体" w:eastAsia="黑体" w:cs="黑体"/>
          <w:lang w:eastAsia="zh-CN"/>
        </w:rPr>
        <w:t>】</w:t>
      </w:r>
      <w:r>
        <w:rPr>
          <w:rFonts w:hint="eastAsia" w:ascii="仿宋" w:hAnsi="仿宋" w:eastAsia="仿宋" w:cs="仿宋"/>
        </w:rPr>
        <w:t xml:space="preserve"> 纳入省、市政务服务平台的事项，属于归档范围的，应当按照电子档案管理要求及时归档、备份、移交，不再以传统载体形式归档和移交，法律、行政法规另有规定的除外。</w:t>
      </w:r>
    </w:p>
    <w:p w14:paraId="69F32087">
      <w:pPr>
        <w:ind w:left="0" w:leftChars="0" w:firstLine="640" w:firstLineChars="200"/>
        <w:rPr>
          <w:rFonts w:hint="eastAsia" w:ascii="仿宋" w:hAnsi="仿宋" w:eastAsia="仿宋" w:cs="仿宋"/>
        </w:rPr>
      </w:pPr>
      <w:r>
        <w:rPr>
          <w:rFonts w:hint="eastAsia" w:ascii="仿宋" w:hAnsi="仿宋" w:eastAsia="仿宋" w:cs="仿宋"/>
        </w:rPr>
        <w:t>鼓励机关、团体、企业事业单位和其他组织按照电子档案管理要求，对形成的电子文件材料单独以电子形式归档和移交。</w:t>
      </w:r>
    </w:p>
    <w:p w14:paraId="3196980C">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四</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档案数字资源</w:t>
      </w:r>
      <w:r>
        <w:rPr>
          <w:rFonts w:hint="eastAsia" w:ascii="黑体" w:hAnsi="黑体" w:eastAsia="黑体" w:cs="黑体"/>
          <w:lang w:eastAsia="zh-CN"/>
        </w:rPr>
        <w:t>】</w:t>
      </w:r>
      <w:r>
        <w:rPr>
          <w:rFonts w:hint="eastAsia" w:ascii="仿宋" w:hAnsi="仿宋" w:eastAsia="仿宋" w:cs="仿宋"/>
        </w:rPr>
        <w:t xml:space="preserve"> 档案馆应当加强数字档案馆建设，运用现代信息技术对档案数字资源进行收集、整理、保存和提供利用。</w:t>
      </w:r>
    </w:p>
    <w:p w14:paraId="0CAC1D5F">
      <w:pPr>
        <w:ind w:left="0" w:leftChars="0" w:firstLine="640" w:firstLineChars="200"/>
        <w:rPr>
          <w:rFonts w:hint="eastAsia" w:ascii="仿宋" w:hAnsi="仿宋" w:eastAsia="仿宋" w:cs="仿宋"/>
        </w:rPr>
      </w:pPr>
      <w:r>
        <w:rPr>
          <w:rFonts w:hint="eastAsia" w:ascii="仿宋" w:hAnsi="仿宋" w:eastAsia="仿宋" w:cs="仿宋"/>
        </w:rPr>
        <w:t>鼓励和支持机关、团体、企业事业单位和其他组织开展数字档案室建设。</w:t>
      </w:r>
    </w:p>
    <w:p w14:paraId="6B261DE0">
      <w:pPr>
        <w:ind w:left="0" w:leftChars="0" w:firstLine="640" w:firstLineChars="200"/>
        <w:rPr>
          <w:rFonts w:hint="eastAsia" w:ascii="仿宋" w:hAnsi="仿宋" w:eastAsia="仿宋" w:cs="仿宋"/>
        </w:rPr>
      </w:pPr>
      <w:r>
        <w:rPr>
          <w:rFonts w:hint="eastAsia" w:ascii="仿宋" w:hAnsi="仿宋" w:eastAsia="仿宋" w:cs="仿宋"/>
        </w:rPr>
        <w:t>档案馆应当按照国家规定，对重要电子档案进行异质异地备份保管。</w:t>
      </w:r>
    </w:p>
    <w:p w14:paraId="4EF746B2">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第六章 监督检查</w:t>
      </w:r>
    </w:p>
    <w:p w14:paraId="3E03B60E">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五</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档案监督</w:t>
      </w:r>
      <w:r>
        <w:rPr>
          <w:rFonts w:hint="eastAsia" w:ascii="黑体" w:hAnsi="黑体" w:eastAsia="黑体" w:cs="黑体"/>
          <w:lang w:eastAsia="zh-CN"/>
        </w:rPr>
        <w:t>】</w:t>
      </w:r>
      <w:r>
        <w:rPr>
          <w:rFonts w:hint="eastAsia" w:ascii="仿宋" w:hAnsi="仿宋" w:eastAsia="仿宋" w:cs="仿宋"/>
        </w:rPr>
        <w:t xml:space="preserve"> 档案馆和机关、团体、国有企业、事业单位应当根据国家有关规定，向同级档案主管部门或者相关主管部门报送本单位年度档案工作情况。下级档案主管部门应当向上级档案主管部门报送本行政区域年度档案工作情况。</w:t>
      </w:r>
    </w:p>
    <w:p w14:paraId="2245BC5B">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六</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档案检查</w:t>
      </w:r>
      <w:r>
        <w:rPr>
          <w:rFonts w:hint="eastAsia" w:ascii="黑体" w:hAnsi="黑体" w:eastAsia="黑体" w:cs="黑体"/>
          <w:lang w:eastAsia="zh-CN"/>
        </w:rPr>
        <w:t>】</w:t>
      </w:r>
      <w:r>
        <w:rPr>
          <w:rFonts w:hint="eastAsia" w:ascii="仿宋" w:hAnsi="仿宋" w:eastAsia="仿宋" w:cs="仿宋"/>
        </w:rPr>
        <w:t xml:space="preserve"> </w:t>
      </w:r>
      <w:r>
        <w:rPr>
          <w:rFonts w:hint="eastAsia" w:ascii="仿宋" w:hAnsi="仿宋" w:eastAsia="仿宋" w:cs="仿宋"/>
          <w:lang w:eastAsia="zh-CN"/>
        </w:rPr>
        <w:t>市、县（区）档案主管部门</w:t>
      </w:r>
      <w:r>
        <w:rPr>
          <w:rFonts w:hint="eastAsia" w:ascii="仿宋" w:hAnsi="仿宋" w:eastAsia="仿宋" w:cs="仿宋"/>
        </w:rPr>
        <w:t>应当对下列档案进行重点监督检查：</w:t>
      </w:r>
    </w:p>
    <w:p w14:paraId="3D30E085">
      <w:pPr>
        <w:ind w:left="0" w:leftChars="0" w:firstLine="640" w:firstLineChars="200"/>
        <w:rPr>
          <w:rFonts w:hint="eastAsia" w:ascii="仿宋" w:hAnsi="仿宋" w:eastAsia="仿宋" w:cs="仿宋"/>
        </w:rPr>
      </w:pPr>
      <w:r>
        <w:rPr>
          <w:rFonts w:hint="eastAsia" w:ascii="仿宋" w:hAnsi="仿宋" w:eastAsia="仿宋" w:cs="仿宋"/>
        </w:rPr>
        <w:t>（一）具有永久保存价值的档案；</w:t>
      </w:r>
    </w:p>
    <w:p w14:paraId="11610918">
      <w:pPr>
        <w:ind w:left="0" w:leftChars="0" w:firstLine="640" w:firstLineChars="200"/>
        <w:rPr>
          <w:rFonts w:hint="eastAsia" w:ascii="仿宋" w:hAnsi="仿宋" w:eastAsia="仿宋" w:cs="仿宋"/>
        </w:rPr>
      </w:pPr>
      <w:r>
        <w:rPr>
          <w:rFonts w:hint="eastAsia" w:ascii="仿宋" w:hAnsi="仿宋" w:eastAsia="仿宋" w:cs="仿宋"/>
        </w:rPr>
        <w:t>（二）重要会议、重点领域、重大项目以及举办重大活动和应对突发事件过程中形成的档案；</w:t>
      </w:r>
    </w:p>
    <w:p w14:paraId="5C8D4ECA">
      <w:pPr>
        <w:ind w:left="0" w:leftChars="0" w:firstLine="640" w:firstLineChars="200"/>
        <w:rPr>
          <w:rFonts w:hint="eastAsia" w:ascii="仿宋" w:hAnsi="仿宋" w:eastAsia="仿宋" w:cs="仿宋"/>
        </w:rPr>
      </w:pPr>
      <w:r>
        <w:rPr>
          <w:rFonts w:hint="eastAsia" w:ascii="仿宋" w:hAnsi="仿宋" w:eastAsia="仿宋" w:cs="仿宋"/>
        </w:rPr>
        <w:t>（三）发生机构变动或者撤销、合并等情形的机关、团体、国有企业、事业单位的档案；</w:t>
      </w:r>
    </w:p>
    <w:p w14:paraId="0DA2724F">
      <w:pPr>
        <w:ind w:left="0" w:leftChars="0" w:firstLine="640" w:firstLineChars="200"/>
        <w:rPr>
          <w:rFonts w:hint="eastAsia" w:ascii="仿宋" w:hAnsi="仿宋" w:eastAsia="仿宋" w:cs="仿宋"/>
        </w:rPr>
      </w:pPr>
      <w:r>
        <w:rPr>
          <w:rFonts w:hint="eastAsia" w:ascii="仿宋" w:hAnsi="仿宋" w:eastAsia="仿宋" w:cs="仿宋"/>
        </w:rPr>
        <w:t>（四）需要重点监督检查的其他档案。</w:t>
      </w:r>
    </w:p>
    <w:p w14:paraId="58700794">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七</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档案执法</w:t>
      </w:r>
      <w:r>
        <w:rPr>
          <w:rFonts w:hint="eastAsia" w:ascii="黑体" w:hAnsi="黑体" w:eastAsia="黑体" w:cs="黑体"/>
          <w:lang w:eastAsia="zh-CN"/>
        </w:rPr>
        <w:t>】</w:t>
      </w:r>
      <w:r>
        <w:rPr>
          <w:rFonts w:hint="eastAsia" w:ascii="仿宋" w:hAnsi="仿宋" w:eastAsia="仿宋" w:cs="仿宋"/>
        </w:rPr>
        <w:t xml:space="preserve"> </w:t>
      </w:r>
      <w:r>
        <w:rPr>
          <w:rFonts w:hint="eastAsia" w:ascii="仿宋" w:hAnsi="仿宋" w:eastAsia="仿宋" w:cs="仿宋"/>
          <w:lang w:eastAsia="zh-CN"/>
        </w:rPr>
        <w:t>市、县（区）档案主管部门</w:t>
      </w:r>
      <w:r>
        <w:rPr>
          <w:rFonts w:hint="eastAsia" w:ascii="仿宋" w:hAnsi="仿宋" w:eastAsia="仿宋" w:cs="仿宋"/>
        </w:rPr>
        <w:t>发现档案馆和机关、团体、企业事业单位以及其他组织存在档案安全隐患的，应当责令限期整改。</w:t>
      </w:r>
    </w:p>
    <w:p w14:paraId="46F1BCA8">
      <w:pPr>
        <w:ind w:left="0" w:leftChars="0" w:firstLine="640" w:firstLineChars="200"/>
        <w:rPr>
          <w:rFonts w:hint="eastAsia" w:ascii="仿宋" w:hAnsi="仿宋" w:eastAsia="仿宋" w:cs="仿宋"/>
        </w:rPr>
      </w:pPr>
      <w:r>
        <w:rPr>
          <w:rFonts w:hint="eastAsia" w:ascii="黑体" w:hAnsi="黑体" w:eastAsia="黑体" w:cs="黑体"/>
        </w:rPr>
        <w:t>第三十</w:t>
      </w:r>
      <w:r>
        <w:rPr>
          <w:rFonts w:hint="eastAsia" w:ascii="黑体" w:hAnsi="黑体" w:eastAsia="黑体" w:cs="黑体"/>
          <w:lang w:val="en-US" w:eastAsia="zh-CN"/>
        </w:rPr>
        <w:t>八</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社会监督</w:t>
      </w:r>
      <w:r>
        <w:rPr>
          <w:rFonts w:hint="eastAsia" w:ascii="黑体" w:hAnsi="黑体" w:eastAsia="黑体" w:cs="黑体"/>
          <w:lang w:eastAsia="zh-CN"/>
        </w:rPr>
        <w:t>】</w:t>
      </w:r>
      <w:r>
        <w:rPr>
          <w:rFonts w:hint="eastAsia" w:ascii="仿宋" w:hAnsi="仿宋" w:eastAsia="仿宋" w:cs="仿宋"/>
        </w:rPr>
        <w:t xml:space="preserve"> </w:t>
      </w:r>
      <w:r>
        <w:rPr>
          <w:rFonts w:hint="eastAsia" w:ascii="仿宋" w:hAnsi="仿宋" w:eastAsia="仿宋" w:cs="仿宋"/>
          <w:lang w:eastAsia="zh-CN"/>
        </w:rPr>
        <w:t>市、县（区）档案主管部门</w:t>
      </w:r>
      <w:r>
        <w:rPr>
          <w:rFonts w:hint="eastAsia" w:ascii="仿宋" w:hAnsi="仿宋" w:eastAsia="仿宋" w:cs="仿宋"/>
        </w:rPr>
        <w:t>应当向社会公开受理投诉举报的电话、信箱、电子邮件地址等，接到投诉或者举报后应当依法及时处理，并将处理结果告知投诉人或者举报人。</w:t>
      </w:r>
    </w:p>
    <w:p w14:paraId="7A376BFA">
      <w:pPr>
        <w:ind w:left="0" w:leftChars="0" w:firstLine="640" w:firstLineChars="200"/>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三十九</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档案执法协作机制</w:t>
      </w:r>
      <w:r>
        <w:rPr>
          <w:rFonts w:hint="eastAsia" w:ascii="黑体" w:hAnsi="黑体" w:eastAsia="黑体" w:cs="黑体"/>
          <w:lang w:eastAsia="zh-CN"/>
        </w:rPr>
        <w:t>】【</w:t>
      </w:r>
      <w:r>
        <w:rPr>
          <w:rFonts w:hint="eastAsia" w:ascii="仿宋" w:hAnsi="仿宋" w:eastAsia="仿宋" w:cs="仿宋"/>
          <w:b/>
          <w:bCs/>
          <w:u w:val="dotted"/>
          <w:lang w:val="en-US" w:eastAsia="zh-CN"/>
        </w:rPr>
        <w:t>实际工作中亟需规范管理的领域和现象</w:t>
      </w:r>
      <w:r>
        <w:rPr>
          <w:rFonts w:hint="eastAsia" w:ascii="黑体" w:hAnsi="黑体" w:eastAsia="黑体" w:cs="黑体"/>
          <w:lang w:eastAsia="zh-CN"/>
        </w:rPr>
        <w:t>】</w:t>
      </w:r>
      <w:r>
        <w:rPr>
          <w:rFonts w:hint="eastAsia" w:ascii="仿宋" w:hAnsi="仿宋" w:eastAsia="仿宋" w:cs="仿宋"/>
        </w:rPr>
        <w:t xml:space="preserve"> </w:t>
      </w:r>
      <w:r>
        <w:rPr>
          <w:rFonts w:hint="eastAsia" w:ascii="仿宋" w:hAnsi="仿宋" w:eastAsia="仿宋" w:cs="仿宋"/>
          <w:lang w:eastAsia="zh-CN"/>
        </w:rPr>
        <w:t>市、县（区）档案主管部门</w:t>
      </w:r>
      <w:r>
        <w:rPr>
          <w:rFonts w:hint="eastAsia" w:ascii="仿宋" w:hAnsi="仿宋" w:eastAsia="仿宋" w:cs="仿宋"/>
        </w:rPr>
        <w:t>应当与相关部门建立协同工作机制，通过信息共享、联合执法、案件移送等方式，加强档案监督检查工作。</w:t>
      </w:r>
    </w:p>
    <w:p w14:paraId="531482DF">
      <w:pPr>
        <w:ind w:left="0" w:leftChars="0" w:firstLine="640" w:firstLineChars="200"/>
        <w:rPr>
          <w:rFonts w:hint="eastAsia" w:ascii="仿宋" w:hAnsi="仿宋" w:eastAsia="仿宋" w:cs="仿宋"/>
        </w:rPr>
      </w:pPr>
      <w:r>
        <w:rPr>
          <w:rFonts w:hint="eastAsia" w:ascii="黑体" w:hAnsi="黑体" w:eastAsia="黑体" w:cs="黑体"/>
        </w:rPr>
        <w:t>第四十条</w:t>
      </w:r>
      <w:r>
        <w:rPr>
          <w:rFonts w:hint="eastAsia" w:ascii="黑体" w:hAnsi="黑体" w:eastAsia="黑体" w:cs="黑体"/>
          <w:lang w:eastAsia="zh-CN"/>
        </w:rPr>
        <w:t>【</w:t>
      </w:r>
      <w:r>
        <w:rPr>
          <w:rFonts w:hint="eastAsia" w:ascii="黑体" w:hAnsi="黑体" w:eastAsia="黑体" w:cs="黑体"/>
          <w:lang w:val="en-US" w:eastAsia="zh-CN"/>
        </w:rPr>
        <w:t>对档案服务企业的监督</w:t>
      </w:r>
      <w:r>
        <w:rPr>
          <w:rFonts w:hint="eastAsia" w:ascii="黑体" w:hAnsi="黑体" w:eastAsia="黑体" w:cs="黑体"/>
          <w:lang w:eastAsia="zh-CN"/>
        </w:rPr>
        <w:t>】</w:t>
      </w:r>
      <w:r>
        <w:rPr>
          <w:rFonts w:hint="eastAsia" w:ascii="仿宋" w:hAnsi="仿宋" w:eastAsia="仿宋" w:cs="仿宋"/>
        </w:rPr>
        <w:t xml:space="preserve"> </w:t>
      </w:r>
      <w:r>
        <w:rPr>
          <w:rFonts w:hint="eastAsia" w:ascii="仿宋" w:hAnsi="仿宋" w:eastAsia="仿宋" w:cs="仿宋"/>
          <w:lang w:eastAsia="zh-CN"/>
        </w:rPr>
        <w:t>市、县（区）档案主管部门</w:t>
      </w:r>
      <w:r>
        <w:rPr>
          <w:rFonts w:hint="eastAsia" w:ascii="仿宋" w:hAnsi="仿宋" w:eastAsia="仿宋" w:cs="仿宋"/>
        </w:rPr>
        <w:t>应当加强对档案服务企业的监督管理，定期开展档案管理制度、技术标准、安全保密措施等检查，指导其规范开展档案服务。</w:t>
      </w:r>
    </w:p>
    <w:p w14:paraId="494F8BB8">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第七章 法律责任</w:t>
      </w:r>
    </w:p>
    <w:p w14:paraId="7FD7F2E7">
      <w:pPr>
        <w:ind w:left="0" w:leftChars="0" w:firstLine="640" w:firstLineChars="200"/>
        <w:rPr>
          <w:rFonts w:hint="eastAsia" w:ascii="仿宋" w:hAnsi="仿宋" w:eastAsia="仿宋" w:cs="仿宋"/>
        </w:rPr>
      </w:pPr>
      <w:r>
        <w:rPr>
          <w:rFonts w:hint="eastAsia" w:ascii="黑体" w:hAnsi="黑体" w:eastAsia="黑体" w:cs="黑体"/>
        </w:rPr>
        <w:t>第四十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指引性条款</w:t>
      </w:r>
      <w:r>
        <w:rPr>
          <w:rFonts w:hint="eastAsia" w:ascii="黑体" w:hAnsi="黑体" w:eastAsia="黑体" w:cs="黑体"/>
          <w:lang w:eastAsia="zh-CN"/>
        </w:rPr>
        <w:t>】</w:t>
      </w:r>
      <w:r>
        <w:rPr>
          <w:rFonts w:hint="eastAsia" w:ascii="仿宋" w:hAnsi="仿宋" w:eastAsia="仿宋" w:cs="仿宋"/>
        </w:rPr>
        <w:t xml:space="preserve"> 违反本</w:t>
      </w:r>
      <w:r>
        <w:rPr>
          <w:rFonts w:hint="eastAsia" w:ascii="仿宋" w:hAnsi="仿宋" w:eastAsia="仿宋" w:cs="仿宋"/>
          <w:lang w:val="en-US" w:eastAsia="zh-CN"/>
        </w:rPr>
        <w:t>办法</w:t>
      </w:r>
      <w:r>
        <w:rPr>
          <w:rFonts w:hint="eastAsia" w:ascii="仿宋" w:hAnsi="仿宋" w:eastAsia="仿宋" w:cs="仿宋"/>
        </w:rPr>
        <w:t>规定，法律、行政法规已有法律责任规定的，从其规定。</w:t>
      </w:r>
    </w:p>
    <w:p w14:paraId="26EBB3D6">
      <w:pPr>
        <w:ind w:left="0" w:leftChars="0" w:firstLine="640" w:firstLineChars="200"/>
        <w:rPr>
          <w:rFonts w:hint="eastAsia" w:ascii="仿宋" w:hAnsi="仿宋" w:eastAsia="仿宋" w:cs="仿宋"/>
        </w:rPr>
      </w:pPr>
      <w:r>
        <w:rPr>
          <w:rFonts w:hint="eastAsia" w:ascii="黑体" w:hAnsi="黑体" w:eastAsia="黑体" w:cs="黑体"/>
        </w:rPr>
        <w:t>第四十</w:t>
      </w:r>
      <w:r>
        <w:rPr>
          <w:rFonts w:hint="eastAsia" w:ascii="黑体" w:hAnsi="黑体" w:eastAsia="黑体" w:cs="黑体"/>
          <w:lang w:val="en-US" w:eastAsia="zh-CN"/>
        </w:rPr>
        <w:t>二</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档案服务企业法律责任</w:t>
      </w:r>
      <w:r>
        <w:rPr>
          <w:rFonts w:hint="eastAsia" w:ascii="黑体" w:hAnsi="黑体" w:eastAsia="黑体" w:cs="黑体"/>
          <w:lang w:eastAsia="zh-CN"/>
        </w:rPr>
        <w:t>】【</w:t>
      </w:r>
      <w:r>
        <w:rPr>
          <w:rFonts w:hint="eastAsia" w:ascii="楷体" w:hAnsi="楷体" w:eastAsia="楷体" w:cs="楷体"/>
          <w:b/>
          <w:bCs/>
          <w:lang w:val="en-US" w:eastAsia="zh-CN"/>
        </w:rPr>
        <w:t>我市地方特色条款</w:t>
      </w:r>
      <w:r>
        <w:rPr>
          <w:rFonts w:hint="eastAsia" w:ascii="黑体" w:hAnsi="黑体" w:eastAsia="黑体" w:cs="黑体"/>
          <w:lang w:eastAsia="zh-CN"/>
        </w:rPr>
        <w:t>】【</w:t>
      </w:r>
      <w:r>
        <w:rPr>
          <w:rFonts w:hint="eastAsia" w:ascii="仿宋" w:hAnsi="仿宋" w:eastAsia="仿宋" w:cs="仿宋"/>
          <w:b/>
          <w:bCs/>
          <w:u w:val="dotted"/>
          <w:lang w:val="en-US" w:eastAsia="zh-CN"/>
        </w:rPr>
        <w:t>实际工作中亟需规范管理的领域和现象</w:t>
      </w:r>
      <w:r>
        <w:rPr>
          <w:rFonts w:hint="eastAsia" w:ascii="黑体" w:hAnsi="黑体" w:eastAsia="黑体" w:cs="黑体"/>
          <w:lang w:eastAsia="zh-CN"/>
        </w:rPr>
        <w:t>】</w:t>
      </w:r>
      <w:r>
        <w:rPr>
          <w:rFonts w:hint="eastAsia" w:ascii="仿宋" w:hAnsi="仿宋" w:eastAsia="仿宋" w:cs="仿宋"/>
        </w:rPr>
        <w:t xml:space="preserve"> 档案服务企业在提供服务过程中明知存在档案安全隐患而不采取措施的，档案主管部门可以采取约谈、责令限期改正等措施。</w:t>
      </w:r>
    </w:p>
    <w:p w14:paraId="2382C91F">
      <w:pPr>
        <w:ind w:left="0" w:leftChars="0" w:firstLine="640" w:firstLineChars="200"/>
        <w:rPr>
          <w:rFonts w:hint="eastAsia" w:ascii="仿宋" w:hAnsi="仿宋" w:eastAsia="仿宋" w:cs="仿宋"/>
        </w:rPr>
      </w:pPr>
      <w:r>
        <w:rPr>
          <w:rFonts w:hint="eastAsia" w:ascii="仿宋" w:hAnsi="仿宋" w:eastAsia="仿宋" w:cs="仿宋"/>
        </w:rPr>
        <w:t>档案服务企业因违反法律法规规定受到行政处罚的，行政处罚信息依照有关法律、行政法规的规定予以公示。</w:t>
      </w:r>
    </w:p>
    <w:p w14:paraId="128F8AF0">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eastAsia" w:ascii="黑体" w:hAnsi="黑体" w:eastAsia="黑体" w:cs="黑体"/>
        </w:rPr>
      </w:pPr>
      <w:r>
        <w:rPr>
          <w:rFonts w:hint="eastAsia" w:ascii="黑体" w:hAnsi="黑体" w:eastAsia="黑体" w:cs="黑体"/>
        </w:rPr>
        <w:t>第八章  附</w:t>
      </w:r>
      <w:r>
        <w:rPr>
          <w:rFonts w:hint="eastAsia" w:ascii="黑体" w:hAnsi="黑体" w:eastAsia="黑体" w:cs="黑体"/>
          <w:lang w:val="en-US" w:eastAsia="zh-CN"/>
        </w:rPr>
        <w:t xml:space="preserve">  </w:t>
      </w:r>
      <w:r>
        <w:rPr>
          <w:rFonts w:hint="eastAsia" w:ascii="黑体" w:hAnsi="黑体" w:eastAsia="黑体" w:cs="黑体"/>
        </w:rPr>
        <w:t>则</w:t>
      </w:r>
    </w:p>
    <w:p w14:paraId="797B74D4">
      <w:pPr>
        <w:ind w:left="0" w:leftChars="0" w:firstLine="640" w:firstLineChars="200"/>
        <w:rPr>
          <w:rFonts w:hint="eastAsia" w:ascii="仿宋" w:hAnsi="仿宋" w:eastAsia="仿宋" w:cs="仿宋"/>
        </w:rPr>
      </w:pPr>
      <w:r>
        <w:rPr>
          <w:rFonts w:hint="eastAsia" w:ascii="黑体" w:hAnsi="黑体" w:eastAsia="黑体" w:cs="黑体"/>
        </w:rPr>
        <w:t>第四十</w:t>
      </w:r>
      <w:r>
        <w:rPr>
          <w:rFonts w:hint="eastAsia" w:ascii="黑体" w:hAnsi="黑体" w:eastAsia="黑体" w:cs="黑体"/>
          <w:lang w:val="en-US" w:eastAsia="zh-CN"/>
        </w:rPr>
        <w:t>三</w:t>
      </w:r>
      <w:r>
        <w:rPr>
          <w:rFonts w:hint="eastAsia" w:ascii="黑体" w:hAnsi="黑体" w:eastAsia="黑体" w:cs="黑体"/>
        </w:rPr>
        <w:t>条</w:t>
      </w:r>
      <w:r>
        <w:rPr>
          <w:rFonts w:hint="eastAsia" w:ascii="黑体" w:hAnsi="黑体" w:eastAsia="黑体" w:cs="黑体"/>
          <w:lang w:eastAsia="zh-CN"/>
        </w:rPr>
        <w:t>【</w:t>
      </w:r>
      <w:r>
        <w:rPr>
          <w:rFonts w:hint="eastAsia" w:ascii="黑体" w:hAnsi="黑体" w:eastAsia="黑体" w:cs="黑体"/>
          <w:lang w:val="en-US" w:eastAsia="zh-CN"/>
        </w:rPr>
        <w:t>施行日期</w:t>
      </w:r>
      <w:r>
        <w:rPr>
          <w:rFonts w:hint="eastAsia" w:ascii="黑体" w:hAnsi="黑体" w:eastAsia="黑体" w:cs="黑体"/>
          <w:lang w:eastAsia="zh-CN"/>
        </w:rPr>
        <w:t>】</w:t>
      </w:r>
      <w:r>
        <w:rPr>
          <w:rFonts w:hint="eastAsia" w:ascii="仿宋" w:hAnsi="仿宋" w:eastAsia="仿宋" w:cs="仿宋"/>
        </w:rPr>
        <w:t xml:space="preserve"> 本办法自20  年  月日起施行。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4E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710B0E">
                          <w:pPr>
                            <w:pStyle w:val="2"/>
                            <w:rPr>
                              <w:rFonts w:hint="eastAsia" w:ascii="仿宋" w:hAnsi="仿宋" w:eastAsia="仿宋" w:cs="仿宋"/>
                              <w:sz w:val="24"/>
                              <w:szCs w:val="48"/>
                            </w:rPr>
                          </w:pPr>
                          <w:r>
                            <w:rPr>
                              <w:rFonts w:hint="eastAsia" w:ascii="仿宋" w:hAnsi="仿宋" w:eastAsia="仿宋" w:cs="仿宋"/>
                              <w:sz w:val="24"/>
                              <w:szCs w:val="48"/>
                            </w:rPr>
                            <w:t xml:space="preserve">— </w:t>
                          </w:r>
                          <w:r>
                            <w:rPr>
                              <w:rFonts w:hint="eastAsia" w:ascii="仿宋" w:hAnsi="仿宋" w:eastAsia="仿宋" w:cs="仿宋"/>
                              <w:sz w:val="24"/>
                              <w:szCs w:val="48"/>
                            </w:rPr>
                            <w:fldChar w:fldCharType="begin"/>
                          </w:r>
                          <w:r>
                            <w:rPr>
                              <w:rFonts w:hint="eastAsia" w:ascii="仿宋" w:hAnsi="仿宋" w:eastAsia="仿宋" w:cs="仿宋"/>
                              <w:sz w:val="24"/>
                              <w:szCs w:val="48"/>
                            </w:rPr>
                            <w:instrText xml:space="preserve"> PAGE  \* MERGEFORMAT </w:instrText>
                          </w:r>
                          <w:r>
                            <w:rPr>
                              <w:rFonts w:hint="eastAsia" w:ascii="仿宋" w:hAnsi="仿宋" w:eastAsia="仿宋" w:cs="仿宋"/>
                              <w:sz w:val="24"/>
                              <w:szCs w:val="48"/>
                            </w:rPr>
                            <w:fldChar w:fldCharType="separate"/>
                          </w:r>
                          <w:r>
                            <w:rPr>
                              <w:rFonts w:hint="eastAsia" w:ascii="仿宋" w:hAnsi="仿宋" w:eastAsia="仿宋" w:cs="仿宋"/>
                              <w:sz w:val="24"/>
                              <w:szCs w:val="48"/>
                            </w:rPr>
                            <w:t>1</w:t>
                          </w:r>
                          <w:r>
                            <w:rPr>
                              <w:rFonts w:hint="eastAsia" w:ascii="仿宋" w:hAnsi="仿宋" w:eastAsia="仿宋" w:cs="仿宋"/>
                              <w:sz w:val="24"/>
                              <w:szCs w:val="48"/>
                            </w:rPr>
                            <w:fldChar w:fldCharType="end"/>
                          </w:r>
                          <w:r>
                            <w:rPr>
                              <w:rFonts w:hint="eastAsia" w:ascii="仿宋" w:hAnsi="仿宋" w:eastAsia="仿宋" w:cs="仿宋"/>
                              <w:sz w:val="24"/>
                              <w:szCs w:val="4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5710B0E">
                    <w:pPr>
                      <w:pStyle w:val="2"/>
                      <w:rPr>
                        <w:rFonts w:hint="eastAsia" w:ascii="仿宋" w:hAnsi="仿宋" w:eastAsia="仿宋" w:cs="仿宋"/>
                        <w:sz w:val="24"/>
                        <w:szCs w:val="48"/>
                      </w:rPr>
                    </w:pPr>
                    <w:r>
                      <w:rPr>
                        <w:rFonts w:hint="eastAsia" w:ascii="仿宋" w:hAnsi="仿宋" w:eastAsia="仿宋" w:cs="仿宋"/>
                        <w:sz w:val="24"/>
                        <w:szCs w:val="48"/>
                      </w:rPr>
                      <w:t xml:space="preserve">— </w:t>
                    </w:r>
                    <w:r>
                      <w:rPr>
                        <w:rFonts w:hint="eastAsia" w:ascii="仿宋" w:hAnsi="仿宋" w:eastAsia="仿宋" w:cs="仿宋"/>
                        <w:sz w:val="24"/>
                        <w:szCs w:val="48"/>
                      </w:rPr>
                      <w:fldChar w:fldCharType="begin"/>
                    </w:r>
                    <w:r>
                      <w:rPr>
                        <w:rFonts w:hint="eastAsia" w:ascii="仿宋" w:hAnsi="仿宋" w:eastAsia="仿宋" w:cs="仿宋"/>
                        <w:sz w:val="24"/>
                        <w:szCs w:val="48"/>
                      </w:rPr>
                      <w:instrText xml:space="preserve"> PAGE  \* MERGEFORMAT </w:instrText>
                    </w:r>
                    <w:r>
                      <w:rPr>
                        <w:rFonts w:hint="eastAsia" w:ascii="仿宋" w:hAnsi="仿宋" w:eastAsia="仿宋" w:cs="仿宋"/>
                        <w:sz w:val="24"/>
                        <w:szCs w:val="48"/>
                      </w:rPr>
                      <w:fldChar w:fldCharType="separate"/>
                    </w:r>
                    <w:r>
                      <w:rPr>
                        <w:rFonts w:hint="eastAsia" w:ascii="仿宋" w:hAnsi="仿宋" w:eastAsia="仿宋" w:cs="仿宋"/>
                        <w:sz w:val="24"/>
                        <w:szCs w:val="48"/>
                      </w:rPr>
                      <w:t>1</w:t>
                    </w:r>
                    <w:r>
                      <w:rPr>
                        <w:rFonts w:hint="eastAsia" w:ascii="仿宋" w:hAnsi="仿宋" w:eastAsia="仿宋" w:cs="仿宋"/>
                        <w:sz w:val="24"/>
                        <w:szCs w:val="48"/>
                      </w:rPr>
                      <w:fldChar w:fldCharType="end"/>
                    </w:r>
                    <w:r>
                      <w:rPr>
                        <w:rFonts w:hint="eastAsia" w:ascii="仿宋" w:hAnsi="仿宋" w:eastAsia="仿宋" w:cs="仿宋"/>
                        <w:sz w:val="24"/>
                        <w:szCs w:val="4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2IyN2Y3ZDBkNDlhMjgzZGI5MTJmMTUyYzJlOTMifQ=="/>
  </w:docVars>
  <w:rsids>
    <w:rsidRoot w:val="4D546530"/>
    <w:rsid w:val="02A15CD2"/>
    <w:rsid w:val="042B1F34"/>
    <w:rsid w:val="0CCB58DC"/>
    <w:rsid w:val="11EC6A74"/>
    <w:rsid w:val="13830FE4"/>
    <w:rsid w:val="1ACE017F"/>
    <w:rsid w:val="204220B2"/>
    <w:rsid w:val="294A2B22"/>
    <w:rsid w:val="2D8B711E"/>
    <w:rsid w:val="352624AD"/>
    <w:rsid w:val="36FF3742"/>
    <w:rsid w:val="39215AC8"/>
    <w:rsid w:val="3F7D1670"/>
    <w:rsid w:val="470B6145"/>
    <w:rsid w:val="4A7144FF"/>
    <w:rsid w:val="4D546530"/>
    <w:rsid w:val="62E17F1B"/>
    <w:rsid w:val="6FDB285E"/>
    <w:rsid w:val="7CE56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华文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5318</Words>
  <Characters>5319</Characters>
  <Lines>0</Lines>
  <Paragraphs>0</Paragraphs>
  <TotalTime>0</TotalTime>
  <ScaleCrop>false</ScaleCrop>
  <LinksUpToDate>false</LinksUpToDate>
  <CharactersWithSpaces>5399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2024-07-16T02:38:00Z</dcterms:created>
  <dc:creator>法律意见</dc:creator>
  <cp:lastModifiedBy>然若</cp:lastModifiedBy>
  <dcterms:modified xsi:type="dcterms:W3CDTF">2024-07-30T01:52:40Z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FC1B6C9839EE4FDFB0669064646A5EF6_13</vt:lpwstr>
  </property>
</Properties>
</file>