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大同市文物局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年度行政执法数据表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大同市文物局</w:t>
      </w:r>
      <w:r>
        <w:rPr>
          <w:rFonts w:hint="eastAsia" w:ascii="黑体" w:hAnsi="黑体" w:eastAsia="黑体" w:cs="黑体"/>
          <w:sz w:val="32"/>
          <w:szCs w:val="32"/>
        </w:rPr>
        <w:t>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970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580"/>
        <w:gridCol w:w="760"/>
        <w:gridCol w:w="590"/>
        <w:gridCol w:w="530"/>
        <w:gridCol w:w="640"/>
        <w:gridCol w:w="680"/>
        <w:gridCol w:w="660"/>
        <w:gridCol w:w="680"/>
        <w:gridCol w:w="690"/>
        <w:gridCol w:w="800"/>
        <w:gridCol w:w="79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99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责令关闭、限制从业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通报批评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）罚款，（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）没收违法所得、没收非法财物，（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）暂扣许可证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降低资质等级，（7）限制开展生产经营活动，（8）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责令停产停业，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责令关闭、限制从业，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）吊销许可证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“没收违法所得、没收非法财物”能确定金额的，计入“罚没金额”；不能确定金额的，不计入“罚没金额”。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“罚没金额”以处罚决定书确定的金额为准。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大同市文物局</w:t>
      </w:r>
      <w:r>
        <w:rPr>
          <w:rFonts w:hint="eastAsia" w:ascii="黑体" w:hAnsi="黑体" w:eastAsia="黑体" w:cs="黑体"/>
          <w:sz w:val="32"/>
          <w:szCs w:val="32"/>
        </w:rPr>
        <w:t>行政许可实施情况统计表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38"/>
        <w:gridCol w:w="1781"/>
        <w:gridCol w:w="168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“申请数量”的统计范围为统计年度1月1日至12月31日期间许可机关收到当事人许可申请的数量。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大同市文物局</w:t>
      </w:r>
      <w:r>
        <w:rPr>
          <w:rFonts w:hint="eastAsia" w:ascii="黑体" w:hAnsi="黑体" w:eastAsia="黑体" w:cs="黑体"/>
          <w:sz w:val="32"/>
          <w:szCs w:val="32"/>
        </w:rPr>
        <w:t>其他行政执法行为实施情况统计表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1"/>
        <w:gridCol w:w="852"/>
        <w:gridCol w:w="623"/>
        <w:gridCol w:w="841"/>
        <w:gridCol w:w="633"/>
        <w:gridCol w:w="864"/>
        <w:gridCol w:w="829"/>
        <w:gridCol w:w="743"/>
        <w:gridCol w:w="86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总金额（万元）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“行政征收次数”“行政裁决次数”“行政确认次数”“行政奖励次数”“行政给付次数”“其他行政执法行为”的统计范围为统计年度1月1日至12月31日期间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67EF5-56BA-4BDB-8333-3532E57D7E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C270D5-A018-48B4-84BD-776083C163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4BCD88-EDBE-4FF4-B125-77CB99B940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34F44D-7056-4484-AA61-29BD72A7D20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495CF7F-6A7E-4AE8-9936-704E93E21F7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9AE5A60-88CB-4B98-9F0D-8B2898A4A93C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7" w:fontKey="{32ADFFF6-2D1D-4F68-8934-D9EEFB657E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jE2OTU1YTRjY2RiY2I0NGJlYmVjNzY0YTg0YzgifQ=="/>
  </w:docVars>
  <w:rsids>
    <w:rsidRoot w:val="04124612"/>
    <w:rsid w:val="010D520F"/>
    <w:rsid w:val="01B119F3"/>
    <w:rsid w:val="04124612"/>
    <w:rsid w:val="04EB6681"/>
    <w:rsid w:val="07A31891"/>
    <w:rsid w:val="0D3A4542"/>
    <w:rsid w:val="17C47933"/>
    <w:rsid w:val="1B5477AC"/>
    <w:rsid w:val="1BA333BA"/>
    <w:rsid w:val="1EE205F3"/>
    <w:rsid w:val="1F776338"/>
    <w:rsid w:val="22232478"/>
    <w:rsid w:val="2CC633AC"/>
    <w:rsid w:val="2CE6483A"/>
    <w:rsid w:val="2E8C23C9"/>
    <w:rsid w:val="2FFBFD44"/>
    <w:rsid w:val="34FA1E45"/>
    <w:rsid w:val="35D5640E"/>
    <w:rsid w:val="3BF19DCD"/>
    <w:rsid w:val="3C464471"/>
    <w:rsid w:val="3D7415D4"/>
    <w:rsid w:val="3DFFB876"/>
    <w:rsid w:val="3F6628AD"/>
    <w:rsid w:val="3FEC4A80"/>
    <w:rsid w:val="445B1F33"/>
    <w:rsid w:val="4C6F4A6E"/>
    <w:rsid w:val="511B51C5"/>
    <w:rsid w:val="5462307C"/>
    <w:rsid w:val="599D5307"/>
    <w:rsid w:val="59E720E8"/>
    <w:rsid w:val="5A0B6BA5"/>
    <w:rsid w:val="5AFE2701"/>
    <w:rsid w:val="5CA72002"/>
    <w:rsid w:val="5FAB005C"/>
    <w:rsid w:val="60285208"/>
    <w:rsid w:val="636E3AD2"/>
    <w:rsid w:val="647E7AED"/>
    <w:rsid w:val="683D70A6"/>
    <w:rsid w:val="72CE8DE6"/>
    <w:rsid w:val="748C3B60"/>
    <w:rsid w:val="7633736D"/>
    <w:rsid w:val="76343069"/>
    <w:rsid w:val="77CE2225"/>
    <w:rsid w:val="79FF205C"/>
    <w:rsid w:val="7AEB0762"/>
    <w:rsid w:val="7B5F99EE"/>
    <w:rsid w:val="7DEC3565"/>
    <w:rsid w:val="7EE78DF5"/>
    <w:rsid w:val="7F7F8894"/>
    <w:rsid w:val="7F7FE28E"/>
    <w:rsid w:val="7FBF4CAD"/>
    <w:rsid w:val="7FEE3A67"/>
    <w:rsid w:val="BE7E3AC1"/>
    <w:rsid w:val="EFFDBEB2"/>
    <w:rsid w:val="EFFF1591"/>
    <w:rsid w:val="F689618B"/>
    <w:rsid w:val="F71B310C"/>
    <w:rsid w:val="FD737465"/>
    <w:rsid w:val="FEEDF712"/>
    <w:rsid w:val="FF3F8151"/>
    <w:rsid w:val="FF7F96BC"/>
    <w:rsid w:val="FFFFB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2021-12-04T17:56:00Z</dcterms:created>
  <dc:creator>小丸子</dc:creator>
  <cp:lastModifiedBy>魏已知</cp:lastModifiedBy>
  <cp:lastPrinted>2024-01-23T08:01:00Z</cp:lastPrinted>
  <dcterms:modified xsi:type="dcterms:W3CDTF">2024-01-30T00:56:32Z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6C3853253B754E2A92E55C56E5B9B31D_13</vt:lpwstr>
  </property>
</Properties>
</file>