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0" w:rsidRDefault="004E14B8" w:rsidP="00386D3A">
      <w:pPr>
        <w:tabs>
          <w:tab w:val="right" w:pos="8222"/>
        </w:tabs>
        <w:spacing w:line="578" w:lineRule="exact"/>
        <w:jc w:val="center"/>
        <w:outlineLvl w:val="1"/>
        <w:rPr>
          <w:rFonts w:ascii="方正小标宋简体" w:eastAsia="方正小标宋简体" w:hAnsi="Calibri"/>
          <w:sz w:val="44"/>
          <w:szCs w:val="44"/>
        </w:rPr>
      </w:pPr>
      <w:r>
        <w:rPr>
          <w:rFonts w:ascii="仿宋_GB2312" w:eastAsia="仿宋_GB2312" w:hint="eastAsia"/>
          <w:sz w:val="32"/>
        </w:rPr>
        <w:tab/>
      </w:r>
      <w:proofErr w:type="gramStart"/>
      <w:r w:rsidR="006B4170" w:rsidRPr="006B4170">
        <w:rPr>
          <w:rFonts w:ascii="仿宋_GB2312" w:eastAsia="仿宋_GB2312" w:hint="eastAsia"/>
          <w:sz w:val="32"/>
        </w:rPr>
        <w:t>同政外侨</w:t>
      </w:r>
      <w:proofErr w:type="gramEnd"/>
      <w:r w:rsidR="006B4170" w:rsidRPr="006B4170">
        <w:rPr>
          <w:rFonts w:ascii="仿宋_GB2312" w:eastAsia="仿宋_GB2312" w:hint="eastAsia"/>
          <w:sz w:val="32"/>
        </w:rPr>
        <w:t>函〔201</w:t>
      </w:r>
      <w:r w:rsidR="00400462">
        <w:rPr>
          <w:rFonts w:ascii="仿宋_GB2312" w:eastAsia="仿宋_GB2312" w:hint="eastAsia"/>
          <w:sz w:val="32"/>
        </w:rPr>
        <w:t>8</w:t>
      </w:r>
      <w:r w:rsidR="006B4170" w:rsidRPr="006B4170">
        <w:rPr>
          <w:rFonts w:ascii="仿宋_GB2312" w:eastAsia="仿宋_GB2312" w:hint="eastAsia"/>
          <w:sz w:val="32"/>
        </w:rPr>
        <w:t>〕</w:t>
      </w:r>
      <w:r w:rsidR="00F1423C">
        <w:rPr>
          <w:rFonts w:ascii="仿宋_GB2312" w:eastAsia="仿宋_GB2312" w:hint="eastAsia"/>
          <w:sz w:val="32"/>
        </w:rPr>
        <w:t>152</w:t>
      </w:r>
      <w:r w:rsidR="006B4170" w:rsidRPr="006B4170">
        <w:rPr>
          <w:rFonts w:ascii="仿宋_GB2312" w:eastAsia="仿宋_GB2312" w:hint="eastAsia"/>
          <w:sz w:val="32"/>
        </w:rPr>
        <w:t>号</w:t>
      </w:r>
      <w:r w:rsidR="00A14D7D">
        <w:rPr>
          <w:rFonts w:ascii="仿宋_GB2312" w:eastAsia="仿宋_GB2312"/>
          <w:sz w:val="32"/>
        </w:rPr>
        <w:br/>
      </w:r>
      <w:r w:rsidR="00A14D7D">
        <w:rPr>
          <w:rFonts w:ascii="仿宋_GB2312" w:eastAsia="仿宋_GB2312" w:hint="eastAsia"/>
          <w:sz w:val="32"/>
        </w:rPr>
        <w:br/>
      </w:r>
      <w:bookmarkStart w:id="0" w:name="OLE_LINK1"/>
      <w:r w:rsidR="00D165C0" w:rsidRPr="00D165C0">
        <w:rPr>
          <w:rFonts w:ascii="方正小标宋简体" w:eastAsia="方正小标宋简体" w:hAnsi="Calibri" w:hint="eastAsia"/>
          <w:sz w:val="44"/>
          <w:szCs w:val="44"/>
        </w:rPr>
        <w:t>市外侨办关于2016年决算及</w:t>
      </w:r>
      <w:r w:rsidR="00D165C0">
        <w:rPr>
          <w:rFonts w:ascii="方正小标宋简体" w:eastAsia="方正小标宋简体" w:hAnsi="Calibri"/>
          <w:sz w:val="44"/>
          <w:szCs w:val="44"/>
        </w:rPr>
        <w:br/>
      </w:r>
      <w:r w:rsidR="00D165C0" w:rsidRPr="00D165C0">
        <w:rPr>
          <w:rFonts w:ascii="方正小标宋简体" w:eastAsia="方正小标宋简体" w:hAnsi="Calibri" w:hint="eastAsia"/>
          <w:sz w:val="44"/>
          <w:szCs w:val="44"/>
        </w:rPr>
        <w:t>2017年预算公开</w:t>
      </w:r>
      <w:bookmarkEnd w:id="0"/>
      <w:r w:rsidR="00D165C0" w:rsidRPr="00D165C0">
        <w:rPr>
          <w:rFonts w:ascii="方正小标宋简体" w:eastAsia="方正小标宋简体" w:hAnsi="Calibri" w:hint="eastAsia"/>
          <w:sz w:val="44"/>
          <w:szCs w:val="44"/>
        </w:rPr>
        <w:t>问题整改情况的报告</w:t>
      </w:r>
    </w:p>
    <w:p w:rsidR="006B4170" w:rsidRDefault="006B4170" w:rsidP="00386D3A">
      <w:pPr>
        <w:spacing w:line="578" w:lineRule="exact"/>
        <w:jc w:val="center"/>
        <w:rPr>
          <w:rFonts w:ascii="方正小标宋简体" w:eastAsia="方正小标宋简体" w:hAnsi="Calibri"/>
          <w:sz w:val="44"/>
          <w:szCs w:val="44"/>
        </w:rPr>
      </w:pPr>
    </w:p>
    <w:p w:rsidR="006B4170" w:rsidRDefault="00D165C0" w:rsidP="00386D3A">
      <w:pPr>
        <w:spacing w:line="578" w:lineRule="exact"/>
        <w:rPr>
          <w:rFonts w:ascii="仿宋_GB2312" w:eastAsia="仿宋_GB2312" w:hAnsi="Calibri" w:cs="仿宋_GB2312"/>
          <w:sz w:val="32"/>
          <w:szCs w:val="32"/>
        </w:rPr>
      </w:pPr>
      <w:r w:rsidRPr="00D165C0">
        <w:rPr>
          <w:rFonts w:ascii="仿宋_GB2312" w:eastAsia="仿宋_GB2312" w:hAnsi="Calibri" w:cs="仿宋_GB2312" w:hint="eastAsia"/>
          <w:sz w:val="32"/>
          <w:szCs w:val="32"/>
        </w:rPr>
        <w:t>市财政局</w:t>
      </w:r>
      <w:r w:rsidR="006B4170" w:rsidRPr="00303BDF">
        <w:rPr>
          <w:rFonts w:ascii="仿宋_GB2312" w:eastAsia="仿宋_GB2312" w:hAnsi="Calibri" w:cs="仿宋_GB2312" w:hint="eastAsia"/>
          <w:sz w:val="32"/>
          <w:szCs w:val="32"/>
        </w:rPr>
        <w:t>：</w:t>
      </w:r>
    </w:p>
    <w:p w:rsidR="00D165C0" w:rsidRPr="00D165C0" w:rsidRDefault="00D165C0" w:rsidP="00386D3A">
      <w:pPr>
        <w:spacing w:line="578" w:lineRule="exact"/>
        <w:ind w:firstLineChars="200" w:firstLine="640"/>
        <w:rPr>
          <w:rFonts w:ascii="仿宋_GB2312" w:eastAsia="仿宋_GB2312"/>
          <w:sz w:val="32"/>
        </w:rPr>
      </w:pPr>
      <w:r w:rsidRPr="00D165C0">
        <w:rPr>
          <w:rFonts w:ascii="仿宋_GB2312" w:eastAsia="仿宋_GB2312" w:hint="eastAsia"/>
          <w:sz w:val="32"/>
        </w:rPr>
        <w:t>根据财政局关于部门本级预决算公开情况专项检查的整改通知要求，我办对照</w:t>
      </w:r>
      <w:r>
        <w:rPr>
          <w:rFonts w:ascii="仿宋_GB2312" w:eastAsia="仿宋_GB2312" w:hint="eastAsia"/>
          <w:sz w:val="32"/>
        </w:rPr>
        <w:t>整改要求</w:t>
      </w:r>
      <w:r w:rsidRPr="00D165C0">
        <w:rPr>
          <w:rFonts w:ascii="仿宋_GB2312" w:eastAsia="仿宋_GB2312" w:hint="eastAsia"/>
          <w:sz w:val="32"/>
        </w:rPr>
        <w:t>逐一分析原因，研究解决办法，现将整改情况</w:t>
      </w:r>
      <w:r>
        <w:rPr>
          <w:rFonts w:ascii="仿宋_GB2312" w:eastAsia="仿宋_GB2312" w:hint="eastAsia"/>
          <w:sz w:val="32"/>
        </w:rPr>
        <w:t>报告</w:t>
      </w:r>
      <w:r w:rsidRPr="00D165C0">
        <w:rPr>
          <w:rFonts w:ascii="仿宋_GB2312" w:eastAsia="仿宋_GB2312" w:hint="eastAsia"/>
          <w:sz w:val="32"/>
        </w:rPr>
        <w:t>如下：</w:t>
      </w:r>
    </w:p>
    <w:p w:rsidR="00D165C0" w:rsidRPr="008C3D54" w:rsidRDefault="00D165C0" w:rsidP="00386D3A">
      <w:pPr>
        <w:spacing w:line="578" w:lineRule="exact"/>
        <w:ind w:firstLineChars="200" w:firstLine="640"/>
        <w:rPr>
          <w:rFonts w:ascii="黑体" w:eastAsia="黑体" w:hAnsi="黑体"/>
          <w:sz w:val="32"/>
        </w:rPr>
      </w:pPr>
      <w:r w:rsidRPr="008C3D54">
        <w:rPr>
          <w:rFonts w:ascii="黑体" w:eastAsia="黑体" w:hAnsi="黑体" w:hint="eastAsia"/>
          <w:sz w:val="32"/>
        </w:rPr>
        <w:t>一、关于2016年部门决算中未公开情况</w:t>
      </w:r>
    </w:p>
    <w:p w:rsidR="00D165C0" w:rsidRPr="008C3D54" w:rsidRDefault="00D165C0" w:rsidP="00386D3A">
      <w:pPr>
        <w:spacing w:line="578" w:lineRule="exact"/>
        <w:ind w:firstLineChars="200" w:firstLine="643"/>
        <w:rPr>
          <w:rFonts w:ascii="楷体_GB2312" w:eastAsia="楷体_GB2312"/>
          <w:b/>
          <w:sz w:val="32"/>
        </w:rPr>
      </w:pPr>
      <w:r w:rsidRPr="008C3D54">
        <w:rPr>
          <w:rFonts w:ascii="楷体_GB2312" w:eastAsia="楷体_GB2312" w:hint="eastAsia"/>
          <w:b/>
          <w:sz w:val="32"/>
        </w:rPr>
        <w:t>1、补充公开决算收支增减变化情况说明</w:t>
      </w:r>
    </w:p>
    <w:p w:rsidR="00D165C0" w:rsidRPr="00D165C0" w:rsidRDefault="00D165C0" w:rsidP="00386D3A">
      <w:pPr>
        <w:spacing w:line="578" w:lineRule="exact"/>
        <w:ind w:firstLineChars="200" w:firstLine="640"/>
        <w:rPr>
          <w:rFonts w:ascii="仿宋_GB2312" w:eastAsia="仿宋_GB2312"/>
          <w:sz w:val="32"/>
        </w:rPr>
      </w:pPr>
      <w:r w:rsidRPr="00D165C0">
        <w:rPr>
          <w:rFonts w:ascii="仿宋_GB2312" w:eastAsia="仿宋_GB2312" w:hint="eastAsia"/>
          <w:sz w:val="32"/>
        </w:rPr>
        <w:t>2016年收入464.46万元，较上年增加33%。其中:财政拨款收入446.46万元,行政收入406.91万元、事业收入39.55万元、其他收入1288.87元。</w:t>
      </w:r>
    </w:p>
    <w:p w:rsidR="00D165C0" w:rsidRPr="00D165C0" w:rsidRDefault="00D165C0" w:rsidP="00386D3A">
      <w:pPr>
        <w:spacing w:line="578" w:lineRule="exact"/>
        <w:ind w:firstLineChars="200" w:firstLine="640"/>
        <w:rPr>
          <w:rFonts w:ascii="仿宋_GB2312" w:eastAsia="仿宋_GB2312"/>
          <w:sz w:val="32"/>
        </w:rPr>
      </w:pPr>
      <w:r w:rsidRPr="00D165C0">
        <w:rPr>
          <w:rFonts w:ascii="仿宋_GB2312" w:eastAsia="仿宋_GB2312" w:hint="eastAsia"/>
          <w:sz w:val="32"/>
        </w:rPr>
        <w:t>2016年支出389.23万元，较上年增加22%</w:t>
      </w:r>
      <w:r>
        <w:rPr>
          <w:rFonts w:ascii="仿宋_GB2312" w:eastAsia="仿宋_GB2312" w:hint="eastAsia"/>
          <w:sz w:val="32"/>
        </w:rPr>
        <w:t>。</w:t>
      </w:r>
      <w:r w:rsidRPr="00D165C0">
        <w:rPr>
          <w:rFonts w:ascii="仿宋_GB2312" w:eastAsia="仿宋_GB2312" w:hint="eastAsia"/>
          <w:sz w:val="32"/>
        </w:rPr>
        <w:t>其中：基本支出283.76万元（行政运行支出126.38万元，事业运行支出25.03万元）,项目支出105.46万元。</w:t>
      </w:r>
    </w:p>
    <w:p w:rsidR="00D165C0" w:rsidRPr="00D165C0" w:rsidRDefault="00D165C0" w:rsidP="00386D3A">
      <w:pPr>
        <w:spacing w:line="578" w:lineRule="exact"/>
        <w:ind w:firstLineChars="200" w:firstLine="640"/>
        <w:rPr>
          <w:rFonts w:ascii="仿宋_GB2312" w:eastAsia="仿宋_GB2312"/>
          <w:sz w:val="32"/>
        </w:rPr>
      </w:pPr>
      <w:r w:rsidRPr="00D165C0">
        <w:rPr>
          <w:rFonts w:ascii="仿宋_GB2312" w:eastAsia="仿宋_GB2312" w:hint="eastAsia"/>
          <w:sz w:val="32"/>
        </w:rPr>
        <w:t>一般公共预算财政拨款基本支出283.76万元。其中:工资福利支出265.21万元(主要包括基本工资、津贴补贴、奖金、社会保障缴费、绩效工资、其他工资支出、离退休工资、抚恤金、生活补助、奖励金、住房公积金、提租补贴等);商品服务支出18.55</w:t>
      </w:r>
      <w:r w:rsidRPr="00D165C0">
        <w:rPr>
          <w:rFonts w:ascii="仿宋_GB2312" w:eastAsia="仿宋_GB2312" w:hint="eastAsia"/>
          <w:sz w:val="32"/>
        </w:rPr>
        <w:lastRenderedPageBreak/>
        <w:t>万元(主要包括办公费、印刷费、手续费、邮电费、取暖费、差旅费、维修费、租赁费、会议费、培训费、劳务费、工会经费、福利费、其他交通费、其他商品服务支出等)。</w:t>
      </w:r>
    </w:p>
    <w:p w:rsidR="00D165C0" w:rsidRPr="00D165C0" w:rsidRDefault="00D165C0" w:rsidP="00386D3A">
      <w:pPr>
        <w:spacing w:line="578" w:lineRule="exact"/>
        <w:ind w:firstLineChars="200" w:firstLine="640"/>
        <w:rPr>
          <w:rFonts w:ascii="仿宋_GB2312" w:eastAsia="仿宋_GB2312"/>
          <w:sz w:val="32"/>
        </w:rPr>
      </w:pPr>
      <w:r w:rsidRPr="00D165C0">
        <w:rPr>
          <w:rFonts w:ascii="仿宋_GB2312" w:eastAsia="仿宋_GB2312" w:hint="eastAsia"/>
          <w:sz w:val="32"/>
        </w:rPr>
        <w:t>一般公共预算财政拨款基本项目支出105.47万元。主要用于因公出国(境)费用、外事接待费用、因公出国管理系统组建、网络维护,行政事业单位清产核资费等。</w:t>
      </w:r>
    </w:p>
    <w:p w:rsidR="00D165C0" w:rsidRPr="008C3D54" w:rsidRDefault="00D165C0" w:rsidP="00386D3A">
      <w:pPr>
        <w:spacing w:line="578" w:lineRule="exact"/>
        <w:ind w:firstLineChars="200" w:firstLine="643"/>
        <w:rPr>
          <w:rFonts w:ascii="楷体_GB2312" w:eastAsia="楷体_GB2312"/>
          <w:b/>
          <w:sz w:val="32"/>
        </w:rPr>
      </w:pPr>
      <w:r w:rsidRPr="008C3D54">
        <w:rPr>
          <w:rFonts w:ascii="楷体_GB2312" w:eastAsia="楷体_GB2312" w:hint="eastAsia"/>
          <w:b/>
          <w:sz w:val="32"/>
        </w:rPr>
        <w:t>2、补充公开政府采购执行情况说明</w:t>
      </w:r>
    </w:p>
    <w:p w:rsidR="00D165C0" w:rsidRPr="00D165C0" w:rsidRDefault="00D165C0" w:rsidP="00386D3A">
      <w:pPr>
        <w:spacing w:line="578" w:lineRule="exact"/>
        <w:ind w:firstLineChars="200" w:firstLine="640"/>
        <w:rPr>
          <w:rFonts w:ascii="仿宋_GB2312" w:eastAsia="仿宋_GB2312"/>
          <w:sz w:val="32"/>
        </w:rPr>
      </w:pPr>
      <w:r w:rsidRPr="00D165C0">
        <w:rPr>
          <w:rFonts w:ascii="仿宋_GB2312" w:eastAsia="仿宋_GB2312" w:hint="eastAsia"/>
          <w:sz w:val="32"/>
        </w:rPr>
        <w:t>我办2016年度无政府采购项目。</w:t>
      </w:r>
    </w:p>
    <w:p w:rsidR="00D165C0" w:rsidRPr="008C3D54" w:rsidRDefault="00D165C0" w:rsidP="00386D3A">
      <w:pPr>
        <w:spacing w:line="578" w:lineRule="exact"/>
        <w:ind w:firstLineChars="200" w:firstLine="640"/>
        <w:rPr>
          <w:rFonts w:ascii="黑体" w:eastAsia="黑体" w:hAnsi="黑体"/>
          <w:sz w:val="32"/>
        </w:rPr>
      </w:pPr>
      <w:r w:rsidRPr="008C3D54">
        <w:rPr>
          <w:rFonts w:ascii="黑体" w:eastAsia="黑体" w:hAnsi="黑体" w:hint="eastAsia"/>
          <w:sz w:val="32"/>
        </w:rPr>
        <w:t>二、关于2017年部门预算中未公开情况</w:t>
      </w:r>
    </w:p>
    <w:p w:rsidR="00D165C0" w:rsidRPr="008C3D54" w:rsidRDefault="00D165C0" w:rsidP="00386D3A">
      <w:pPr>
        <w:spacing w:line="578" w:lineRule="exact"/>
        <w:ind w:firstLineChars="200" w:firstLine="643"/>
        <w:rPr>
          <w:rFonts w:ascii="楷体_GB2312" w:eastAsia="楷体_GB2312"/>
          <w:b/>
          <w:sz w:val="32"/>
        </w:rPr>
      </w:pPr>
      <w:r w:rsidRPr="008C3D54">
        <w:rPr>
          <w:rFonts w:ascii="楷体_GB2312" w:eastAsia="楷体_GB2312" w:hint="eastAsia"/>
          <w:b/>
          <w:sz w:val="32"/>
        </w:rPr>
        <w:t>1、补充公开机关运行经费安排情况说明</w:t>
      </w:r>
    </w:p>
    <w:p w:rsidR="00D165C0" w:rsidRDefault="00D165C0" w:rsidP="00386D3A">
      <w:pPr>
        <w:spacing w:line="578" w:lineRule="exact"/>
        <w:ind w:firstLineChars="200" w:firstLine="640"/>
        <w:rPr>
          <w:rFonts w:ascii="仿宋_GB2312" w:eastAsia="仿宋_GB2312"/>
          <w:sz w:val="32"/>
        </w:rPr>
      </w:pPr>
      <w:r w:rsidRPr="00D165C0">
        <w:rPr>
          <w:rFonts w:ascii="仿宋_GB2312" w:eastAsia="仿宋_GB2312" w:hint="eastAsia"/>
          <w:sz w:val="32"/>
        </w:rPr>
        <w:t>2017年</w:t>
      </w:r>
      <w:r w:rsidRPr="002573F9">
        <w:rPr>
          <w:rFonts w:ascii="仿宋_GB2312" w:eastAsia="仿宋_GB2312" w:hint="eastAsia"/>
          <w:sz w:val="32"/>
        </w:rPr>
        <w:t>我办</w:t>
      </w:r>
      <w:r w:rsidR="002573F9" w:rsidRPr="002573F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机关运行经费预算</w:t>
      </w:r>
      <w:r w:rsidRPr="002573F9">
        <w:rPr>
          <w:rFonts w:ascii="仿宋_GB2312" w:eastAsia="仿宋_GB2312" w:hint="eastAsia"/>
          <w:sz w:val="32"/>
        </w:rPr>
        <w:t>安排如</w:t>
      </w:r>
      <w:r w:rsidRPr="00D165C0">
        <w:rPr>
          <w:rFonts w:ascii="仿宋_GB2312" w:eastAsia="仿宋_GB2312" w:hint="eastAsia"/>
          <w:sz w:val="32"/>
        </w:rPr>
        <w:t>下表：</w:t>
      </w:r>
    </w:p>
    <w:p w:rsidR="008C3D54" w:rsidRPr="00D165C0" w:rsidRDefault="008C3D54" w:rsidP="00386D3A">
      <w:pPr>
        <w:spacing w:line="578" w:lineRule="exact"/>
        <w:ind w:firstLineChars="200" w:firstLine="640"/>
        <w:rPr>
          <w:rFonts w:ascii="仿宋_GB2312" w:eastAsia="仿宋_GB2312"/>
          <w:sz w:val="32"/>
        </w:rPr>
      </w:pPr>
    </w:p>
    <w:tbl>
      <w:tblPr>
        <w:tblW w:w="5000" w:type="pct"/>
        <w:tblLook w:val="04A0"/>
      </w:tblPr>
      <w:tblGrid>
        <w:gridCol w:w="6474"/>
        <w:gridCol w:w="2586"/>
      </w:tblGrid>
      <w:tr w:rsidR="00D165C0" w:rsidRPr="008C3D54" w:rsidTr="008C3D54">
        <w:trPr>
          <w:trHeight w:val="45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5C0" w:rsidRPr="008C3D54" w:rsidRDefault="00D165C0" w:rsidP="00386D3A">
            <w:pPr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8C3D54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  <w:t>2017年外事办机关运行经费预算财政拨款情况统计表</w:t>
            </w:r>
          </w:p>
        </w:tc>
      </w:tr>
      <w:tr w:rsidR="00D165C0" w:rsidRPr="008C3D54" w:rsidTr="008C3D54">
        <w:trPr>
          <w:trHeight w:val="454"/>
        </w:trPr>
        <w:tc>
          <w:tcPr>
            <w:tcW w:w="3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C0" w:rsidRPr="008C3D54" w:rsidRDefault="00D165C0" w:rsidP="00386D3A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C0" w:rsidRPr="008C3D54" w:rsidRDefault="00D165C0" w:rsidP="00386D3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C3D5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单位：万元</w:t>
            </w:r>
          </w:p>
        </w:tc>
      </w:tr>
      <w:tr w:rsidR="00D165C0" w:rsidRPr="00F26842" w:rsidTr="008C3D54">
        <w:trPr>
          <w:trHeight w:val="454"/>
        </w:trPr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C0" w:rsidRPr="00F26842" w:rsidRDefault="00D165C0" w:rsidP="00386D3A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F2684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单</w:t>
            </w:r>
            <w:r w:rsidR="00F2684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F2684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位</w:t>
            </w:r>
            <w:r w:rsidR="00F2684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F2684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名</w:t>
            </w:r>
            <w:r w:rsidR="00F2684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F2684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称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C0" w:rsidRPr="00F26842" w:rsidRDefault="00D165C0" w:rsidP="00386D3A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F2684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总</w:t>
            </w:r>
            <w:r w:rsidR="00F2684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F2684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计</w:t>
            </w:r>
          </w:p>
        </w:tc>
      </w:tr>
      <w:tr w:rsidR="00D165C0" w:rsidRPr="008C3D54" w:rsidTr="008C3D54">
        <w:trPr>
          <w:trHeight w:val="454"/>
        </w:trPr>
        <w:tc>
          <w:tcPr>
            <w:tcW w:w="3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C0" w:rsidRPr="008C3D54" w:rsidRDefault="00D165C0" w:rsidP="00386D3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C3D5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</w:t>
            </w:r>
            <w:r w:rsidR="00F268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8C3D5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计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C0" w:rsidRPr="008C3D54" w:rsidRDefault="00D165C0" w:rsidP="00386D3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C3D5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21.89</w:t>
            </w:r>
          </w:p>
        </w:tc>
      </w:tr>
      <w:tr w:rsidR="00D165C0" w:rsidRPr="008C3D54" w:rsidTr="008C3D54">
        <w:trPr>
          <w:trHeight w:val="454"/>
        </w:trPr>
        <w:tc>
          <w:tcPr>
            <w:tcW w:w="3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C0" w:rsidRPr="008C3D54" w:rsidRDefault="00D165C0" w:rsidP="00386D3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C3D5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外事办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C0" w:rsidRPr="008C3D54" w:rsidRDefault="00D165C0" w:rsidP="00386D3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C3D5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21.89</w:t>
            </w:r>
          </w:p>
        </w:tc>
      </w:tr>
      <w:tr w:rsidR="00D165C0" w:rsidRPr="008C3D54" w:rsidTr="008C3D54">
        <w:trPr>
          <w:trHeight w:val="454"/>
        </w:trPr>
        <w:tc>
          <w:tcPr>
            <w:tcW w:w="3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C0" w:rsidRPr="008C3D54" w:rsidRDefault="00D165C0" w:rsidP="00386D3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C3D5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大同市人民政府外事侨务办公室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C0" w:rsidRPr="008C3D54" w:rsidRDefault="00D165C0" w:rsidP="00386D3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C3D5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21.89</w:t>
            </w:r>
          </w:p>
        </w:tc>
      </w:tr>
    </w:tbl>
    <w:p w:rsidR="008C3D54" w:rsidRDefault="008C3D54" w:rsidP="00386D3A">
      <w:pPr>
        <w:spacing w:line="578" w:lineRule="exact"/>
        <w:ind w:firstLineChars="200" w:firstLine="640"/>
        <w:rPr>
          <w:rFonts w:ascii="仿宋_GB2312" w:eastAsia="仿宋_GB2312"/>
          <w:sz w:val="32"/>
        </w:rPr>
      </w:pPr>
    </w:p>
    <w:p w:rsidR="008C3D54" w:rsidRDefault="00D165C0" w:rsidP="00386D3A">
      <w:pPr>
        <w:spacing w:line="578" w:lineRule="exact"/>
        <w:ind w:firstLineChars="200" w:firstLine="640"/>
        <w:rPr>
          <w:rFonts w:ascii="仿宋_GB2312" w:eastAsia="仿宋_GB2312"/>
          <w:sz w:val="32"/>
        </w:rPr>
      </w:pPr>
      <w:r w:rsidRPr="00D165C0">
        <w:rPr>
          <w:rFonts w:ascii="仿宋_GB2312" w:eastAsia="仿宋_GB2312" w:hint="eastAsia"/>
          <w:sz w:val="32"/>
        </w:rPr>
        <w:t>其中：办公费5.2万元、工会经费0.59万元、福利费3.37万元、其它交通费用12.15万元、其他商品和服务支出0.58万元。</w:t>
      </w:r>
    </w:p>
    <w:p w:rsidR="00D165C0" w:rsidRPr="008C3D54" w:rsidRDefault="00D165C0" w:rsidP="00386D3A">
      <w:pPr>
        <w:spacing w:line="578" w:lineRule="exact"/>
        <w:ind w:firstLineChars="200" w:firstLine="643"/>
        <w:rPr>
          <w:rFonts w:ascii="楷体_GB2312" w:eastAsia="楷体_GB2312"/>
          <w:b/>
          <w:sz w:val="32"/>
        </w:rPr>
      </w:pPr>
      <w:r w:rsidRPr="008C3D54">
        <w:rPr>
          <w:rFonts w:ascii="楷体_GB2312" w:eastAsia="楷体_GB2312" w:hint="eastAsia"/>
          <w:b/>
          <w:sz w:val="32"/>
        </w:rPr>
        <w:t>2、补充公开政府采购执行情况说明</w:t>
      </w:r>
    </w:p>
    <w:p w:rsidR="00D165C0" w:rsidRDefault="00D165C0" w:rsidP="00386D3A">
      <w:pPr>
        <w:spacing w:line="578" w:lineRule="exact"/>
        <w:ind w:firstLineChars="200" w:firstLine="640"/>
        <w:rPr>
          <w:rFonts w:ascii="仿宋_GB2312" w:eastAsia="仿宋_GB2312"/>
          <w:sz w:val="32"/>
        </w:rPr>
      </w:pPr>
      <w:r w:rsidRPr="00D165C0">
        <w:rPr>
          <w:rFonts w:ascii="仿宋_GB2312" w:eastAsia="仿宋_GB2312" w:hint="eastAsia"/>
          <w:sz w:val="32"/>
        </w:rPr>
        <w:lastRenderedPageBreak/>
        <w:t>2017年我办机关及下属事业单位政府采购预算安排如下表：</w:t>
      </w:r>
    </w:p>
    <w:p w:rsidR="008C3D54" w:rsidRDefault="008C3D54" w:rsidP="00386D3A">
      <w:pPr>
        <w:spacing w:line="578" w:lineRule="exact"/>
        <w:ind w:firstLineChars="200" w:firstLine="640"/>
        <w:rPr>
          <w:rFonts w:ascii="仿宋_GB2312" w:eastAsia="仿宋_GB2312"/>
          <w:sz w:val="32"/>
        </w:rPr>
      </w:pPr>
    </w:p>
    <w:tbl>
      <w:tblPr>
        <w:tblW w:w="5000" w:type="pct"/>
        <w:tblLook w:val="04A0"/>
      </w:tblPr>
      <w:tblGrid>
        <w:gridCol w:w="7181"/>
        <w:gridCol w:w="1879"/>
      </w:tblGrid>
      <w:tr w:rsidR="00D165C0" w:rsidRPr="008C3D54" w:rsidTr="008C3D54">
        <w:trPr>
          <w:trHeight w:val="45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C0" w:rsidRPr="008C3D54" w:rsidRDefault="00D165C0" w:rsidP="00386D3A">
            <w:pPr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8C3D54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  <w:t>2017年外事办政府采购预算表</w:t>
            </w:r>
          </w:p>
        </w:tc>
      </w:tr>
      <w:tr w:rsidR="00D165C0" w:rsidRPr="008C3D54" w:rsidTr="008C3D54">
        <w:trPr>
          <w:trHeight w:val="454"/>
        </w:trPr>
        <w:tc>
          <w:tcPr>
            <w:tcW w:w="3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C0" w:rsidRPr="008C3D54" w:rsidRDefault="00D165C0" w:rsidP="00386D3A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C0" w:rsidRPr="008C3D54" w:rsidRDefault="00D165C0" w:rsidP="00386D3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C3D5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单位：万元</w:t>
            </w:r>
          </w:p>
        </w:tc>
      </w:tr>
      <w:tr w:rsidR="00D165C0" w:rsidRPr="00F26842" w:rsidTr="008C3D54">
        <w:trPr>
          <w:trHeight w:val="454"/>
        </w:trPr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C0" w:rsidRPr="00F26842" w:rsidRDefault="00D165C0" w:rsidP="00386D3A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F2684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科</w:t>
            </w:r>
            <w:r w:rsidR="00F2684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Pr="00F2684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目</w:t>
            </w:r>
            <w:r w:rsidR="00F2684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Pr="00F2684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名</w:t>
            </w:r>
            <w:r w:rsidR="00F2684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Pr="00F2684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称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C0" w:rsidRPr="00F26842" w:rsidRDefault="00D165C0" w:rsidP="00386D3A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F2684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总</w:t>
            </w:r>
            <w:r w:rsidR="00F2684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F2684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计</w:t>
            </w:r>
          </w:p>
        </w:tc>
      </w:tr>
      <w:tr w:rsidR="00D165C0" w:rsidRPr="008C3D54" w:rsidTr="008C3D54">
        <w:trPr>
          <w:trHeight w:val="454"/>
        </w:trPr>
        <w:tc>
          <w:tcPr>
            <w:tcW w:w="3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C0" w:rsidRPr="008C3D54" w:rsidRDefault="00D165C0" w:rsidP="00386D3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C3D5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</w:t>
            </w:r>
            <w:r w:rsidR="00F2684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8C3D5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计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C0" w:rsidRPr="008C3D54" w:rsidRDefault="00D165C0" w:rsidP="00386D3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C3D5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8.77</w:t>
            </w:r>
          </w:p>
        </w:tc>
      </w:tr>
      <w:tr w:rsidR="00D165C0" w:rsidRPr="008C3D54" w:rsidTr="008C3D54">
        <w:trPr>
          <w:trHeight w:val="454"/>
        </w:trPr>
        <w:tc>
          <w:tcPr>
            <w:tcW w:w="3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C0" w:rsidRPr="008C3D54" w:rsidRDefault="00D165C0" w:rsidP="00386D3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C3D5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外事办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C0" w:rsidRPr="008C3D54" w:rsidRDefault="00D165C0" w:rsidP="00386D3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C3D5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8.77</w:t>
            </w:r>
          </w:p>
        </w:tc>
      </w:tr>
      <w:tr w:rsidR="00D165C0" w:rsidRPr="008C3D54" w:rsidTr="008C3D54">
        <w:trPr>
          <w:trHeight w:val="454"/>
        </w:trPr>
        <w:tc>
          <w:tcPr>
            <w:tcW w:w="3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C0" w:rsidRPr="008C3D54" w:rsidRDefault="00D165C0" w:rsidP="00386D3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C3D5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大同市人民政府外事侨务办公室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C0" w:rsidRPr="008C3D54" w:rsidRDefault="00D165C0" w:rsidP="00386D3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C3D5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6.57</w:t>
            </w:r>
          </w:p>
        </w:tc>
      </w:tr>
      <w:tr w:rsidR="00D165C0" w:rsidRPr="008C3D54" w:rsidTr="008C3D54">
        <w:trPr>
          <w:trHeight w:val="454"/>
        </w:trPr>
        <w:tc>
          <w:tcPr>
            <w:tcW w:w="3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C0" w:rsidRPr="008C3D54" w:rsidRDefault="00D165C0" w:rsidP="00386D3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C3D5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其他政府办公厅（室）及相关机构事务支出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C0" w:rsidRPr="008C3D54" w:rsidRDefault="00D165C0" w:rsidP="00386D3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C3D5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6.57</w:t>
            </w:r>
          </w:p>
        </w:tc>
      </w:tr>
      <w:tr w:rsidR="00D165C0" w:rsidRPr="008C3D54" w:rsidTr="008C3D54">
        <w:trPr>
          <w:trHeight w:val="454"/>
        </w:trPr>
        <w:tc>
          <w:tcPr>
            <w:tcW w:w="3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C0" w:rsidRPr="008C3D54" w:rsidRDefault="00D165C0" w:rsidP="00386D3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C3D5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大同市国际交流外事服务中心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C0" w:rsidRPr="008C3D54" w:rsidRDefault="00D165C0" w:rsidP="00386D3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C3D5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2.2</w:t>
            </w:r>
          </w:p>
        </w:tc>
      </w:tr>
      <w:tr w:rsidR="00D165C0" w:rsidRPr="008C3D54" w:rsidTr="008C3D54">
        <w:trPr>
          <w:trHeight w:val="454"/>
        </w:trPr>
        <w:tc>
          <w:tcPr>
            <w:tcW w:w="3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C0" w:rsidRPr="008C3D54" w:rsidRDefault="00D165C0" w:rsidP="00386D3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C3D5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其他政府办公厅（室）及相关机构事务支出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C0" w:rsidRPr="008C3D54" w:rsidRDefault="00D165C0" w:rsidP="00386D3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C3D5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2.2</w:t>
            </w:r>
          </w:p>
        </w:tc>
      </w:tr>
    </w:tbl>
    <w:p w:rsidR="008C3D54" w:rsidRDefault="008C3D54" w:rsidP="00386D3A">
      <w:pPr>
        <w:spacing w:line="578" w:lineRule="exact"/>
        <w:ind w:firstLineChars="200" w:firstLine="640"/>
        <w:rPr>
          <w:rFonts w:ascii="仿宋_GB2312" w:eastAsia="仿宋_GB2312"/>
          <w:sz w:val="32"/>
        </w:rPr>
      </w:pPr>
    </w:p>
    <w:p w:rsidR="00D165C0" w:rsidRPr="008C3D54" w:rsidRDefault="00D165C0" w:rsidP="00386D3A">
      <w:pPr>
        <w:spacing w:line="578" w:lineRule="exact"/>
        <w:ind w:firstLineChars="200" w:firstLine="643"/>
        <w:rPr>
          <w:rFonts w:ascii="楷体_GB2312" w:eastAsia="楷体_GB2312"/>
          <w:b/>
          <w:sz w:val="32"/>
        </w:rPr>
      </w:pPr>
      <w:r w:rsidRPr="008C3D54">
        <w:rPr>
          <w:rFonts w:ascii="楷体_GB2312" w:eastAsia="楷体_GB2312" w:hint="eastAsia"/>
          <w:b/>
          <w:sz w:val="32"/>
        </w:rPr>
        <w:t>3、补充公开“三公”经费增减变化原因的说明</w:t>
      </w:r>
    </w:p>
    <w:p w:rsidR="00D165C0" w:rsidRPr="00D165C0" w:rsidRDefault="00D165C0" w:rsidP="00386D3A">
      <w:pPr>
        <w:spacing w:line="578" w:lineRule="exact"/>
        <w:ind w:firstLineChars="200" w:firstLine="640"/>
        <w:rPr>
          <w:rFonts w:ascii="仿宋_GB2312" w:eastAsia="仿宋_GB2312"/>
          <w:sz w:val="32"/>
        </w:rPr>
      </w:pPr>
      <w:r w:rsidRPr="00D165C0">
        <w:rPr>
          <w:rFonts w:ascii="仿宋_GB2312" w:eastAsia="仿宋_GB2312" w:hint="eastAsia"/>
          <w:sz w:val="32"/>
        </w:rPr>
        <w:t>2017年“三公”预算153万元，其中：</w:t>
      </w:r>
      <w:r w:rsidR="00DE7587" w:rsidRPr="00D165C0">
        <w:rPr>
          <w:rFonts w:ascii="仿宋_GB2312" w:eastAsia="仿宋_GB2312" w:hint="eastAsia"/>
          <w:sz w:val="32"/>
        </w:rPr>
        <w:t>2017年因公出国（境）费103万元</w:t>
      </w:r>
      <w:r w:rsidR="00DE7587">
        <w:rPr>
          <w:rFonts w:ascii="仿宋_GB2312" w:eastAsia="仿宋_GB2312" w:hint="eastAsia"/>
          <w:sz w:val="32"/>
        </w:rPr>
        <w:t>（自</w:t>
      </w:r>
      <w:r w:rsidRPr="00D165C0">
        <w:rPr>
          <w:rFonts w:ascii="仿宋_GB2312" w:eastAsia="仿宋_GB2312" w:hint="eastAsia"/>
          <w:sz w:val="32"/>
        </w:rPr>
        <w:t>2017年起</w:t>
      </w:r>
      <w:r w:rsidR="00DE7587">
        <w:rPr>
          <w:rFonts w:ascii="仿宋_GB2312" w:eastAsia="仿宋_GB2312" w:hint="eastAsia"/>
          <w:sz w:val="32"/>
        </w:rPr>
        <w:t>，</w:t>
      </w:r>
      <w:r w:rsidRPr="00D165C0">
        <w:rPr>
          <w:rFonts w:ascii="仿宋_GB2312" w:eastAsia="仿宋_GB2312" w:hint="eastAsia"/>
          <w:sz w:val="32"/>
        </w:rPr>
        <w:t>全市因公出国（境）费用</w:t>
      </w:r>
      <w:r w:rsidR="00DE7587">
        <w:rPr>
          <w:rFonts w:ascii="仿宋_GB2312" w:eastAsia="仿宋_GB2312" w:hint="eastAsia"/>
          <w:sz w:val="32"/>
        </w:rPr>
        <w:t>统一</w:t>
      </w:r>
      <w:r w:rsidRPr="00D165C0">
        <w:rPr>
          <w:rFonts w:ascii="仿宋_GB2312" w:eastAsia="仿宋_GB2312" w:hint="eastAsia"/>
          <w:sz w:val="32"/>
        </w:rPr>
        <w:t>下</w:t>
      </w:r>
      <w:r w:rsidR="00DE7587">
        <w:rPr>
          <w:rFonts w:ascii="仿宋_GB2312" w:eastAsia="仿宋_GB2312" w:hint="eastAsia"/>
          <w:sz w:val="32"/>
        </w:rPr>
        <w:t>拨</w:t>
      </w:r>
      <w:r w:rsidRPr="00D165C0">
        <w:rPr>
          <w:rFonts w:ascii="仿宋_GB2312" w:eastAsia="仿宋_GB2312" w:hint="eastAsia"/>
          <w:sz w:val="32"/>
        </w:rPr>
        <w:t>至我办，比上</w:t>
      </w:r>
      <w:r w:rsidR="00DE7587">
        <w:rPr>
          <w:rFonts w:ascii="仿宋_GB2312" w:eastAsia="仿宋_GB2312" w:hint="eastAsia"/>
          <w:sz w:val="32"/>
        </w:rPr>
        <w:t>一</w:t>
      </w:r>
      <w:r w:rsidRPr="00D165C0">
        <w:rPr>
          <w:rFonts w:ascii="仿宋_GB2312" w:eastAsia="仿宋_GB2312" w:hint="eastAsia"/>
          <w:sz w:val="32"/>
        </w:rPr>
        <w:t>年增加</w:t>
      </w:r>
      <w:r w:rsidR="00DE7587">
        <w:rPr>
          <w:rFonts w:ascii="仿宋_GB2312" w:eastAsia="仿宋_GB2312" w:hint="eastAsia"/>
          <w:sz w:val="32"/>
        </w:rPr>
        <w:t>了</w:t>
      </w:r>
      <w:r w:rsidRPr="00D165C0">
        <w:rPr>
          <w:rFonts w:ascii="仿宋_GB2312" w:eastAsia="仿宋_GB2312" w:hint="eastAsia"/>
          <w:sz w:val="32"/>
        </w:rPr>
        <w:t>44万元</w:t>
      </w:r>
      <w:r w:rsidR="00DE7587">
        <w:rPr>
          <w:rFonts w:ascii="仿宋_GB2312" w:eastAsia="仿宋_GB2312" w:hint="eastAsia"/>
          <w:sz w:val="32"/>
        </w:rPr>
        <w:t>）</w:t>
      </w:r>
      <w:r w:rsidRPr="00D165C0">
        <w:rPr>
          <w:rFonts w:ascii="仿宋_GB2312" w:eastAsia="仿宋_GB2312" w:hint="eastAsia"/>
          <w:sz w:val="32"/>
        </w:rPr>
        <w:t>；2017年公务接待费50万元</w:t>
      </w:r>
      <w:r w:rsidR="00DE7587">
        <w:rPr>
          <w:rFonts w:ascii="仿宋_GB2312" w:eastAsia="仿宋_GB2312" w:hint="eastAsia"/>
          <w:sz w:val="32"/>
        </w:rPr>
        <w:t>（因</w:t>
      </w:r>
      <w:r w:rsidRPr="00D165C0">
        <w:rPr>
          <w:rFonts w:ascii="仿宋_GB2312" w:eastAsia="仿宋_GB2312" w:hint="eastAsia"/>
          <w:sz w:val="32"/>
        </w:rPr>
        <w:t>2016年公务接待费有结余，2017年预算比上年减少10万元</w:t>
      </w:r>
      <w:r w:rsidR="00DE7587">
        <w:rPr>
          <w:rFonts w:ascii="仿宋_GB2312" w:eastAsia="仿宋_GB2312" w:hint="eastAsia"/>
          <w:sz w:val="32"/>
        </w:rPr>
        <w:t>）</w:t>
      </w:r>
      <w:r w:rsidRPr="00D165C0">
        <w:rPr>
          <w:rFonts w:ascii="仿宋_GB2312" w:eastAsia="仿宋_GB2312" w:hint="eastAsia"/>
          <w:sz w:val="32"/>
        </w:rPr>
        <w:t>；</w:t>
      </w:r>
      <w:r w:rsidR="00DE7587" w:rsidRPr="00D165C0">
        <w:rPr>
          <w:rFonts w:ascii="仿宋_GB2312" w:eastAsia="仿宋_GB2312" w:hint="eastAsia"/>
          <w:sz w:val="32"/>
        </w:rPr>
        <w:t>公务用车运行维护费及购置费均为0</w:t>
      </w:r>
      <w:r w:rsidR="00DE7587">
        <w:rPr>
          <w:rFonts w:ascii="仿宋_GB2312" w:eastAsia="仿宋_GB2312" w:hint="eastAsia"/>
          <w:sz w:val="32"/>
        </w:rPr>
        <w:t>（</w:t>
      </w:r>
      <w:proofErr w:type="gramStart"/>
      <w:r w:rsidRPr="00D165C0">
        <w:rPr>
          <w:rFonts w:ascii="仿宋_GB2312" w:eastAsia="仿宋_GB2312" w:hint="eastAsia"/>
          <w:sz w:val="32"/>
        </w:rPr>
        <w:t>我办无公车</w:t>
      </w:r>
      <w:proofErr w:type="gramEnd"/>
      <w:r w:rsidR="00DB6FA1" w:rsidRPr="00D165C0">
        <w:rPr>
          <w:rFonts w:ascii="仿宋_GB2312" w:eastAsia="仿宋_GB2312" w:hint="eastAsia"/>
          <w:sz w:val="32"/>
        </w:rPr>
        <w:t>，与上</w:t>
      </w:r>
      <w:r w:rsidR="00DB6FA1">
        <w:rPr>
          <w:rFonts w:ascii="仿宋_GB2312" w:eastAsia="仿宋_GB2312" w:hint="eastAsia"/>
          <w:sz w:val="32"/>
        </w:rPr>
        <w:t>一</w:t>
      </w:r>
      <w:r w:rsidR="00DB6FA1" w:rsidRPr="00D165C0">
        <w:rPr>
          <w:rFonts w:ascii="仿宋_GB2312" w:eastAsia="仿宋_GB2312" w:hint="eastAsia"/>
          <w:sz w:val="32"/>
        </w:rPr>
        <w:t>年</w:t>
      </w:r>
      <w:r w:rsidR="00DB6FA1">
        <w:rPr>
          <w:rFonts w:ascii="仿宋_GB2312" w:eastAsia="仿宋_GB2312" w:hint="eastAsia"/>
          <w:sz w:val="32"/>
        </w:rPr>
        <w:t>一致）</w:t>
      </w:r>
      <w:r w:rsidRPr="00D165C0">
        <w:rPr>
          <w:rFonts w:ascii="仿宋_GB2312" w:eastAsia="仿宋_GB2312" w:hint="eastAsia"/>
          <w:sz w:val="32"/>
        </w:rPr>
        <w:t>。</w:t>
      </w:r>
    </w:p>
    <w:p w:rsidR="00386D3A" w:rsidRPr="003E5242" w:rsidRDefault="00386D3A" w:rsidP="00386D3A">
      <w:pPr>
        <w:spacing w:line="578" w:lineRule="exact"/>
        <w:ind w:firstLineChars="200" w:firstLine="640"/>
        <w:rPr>
          <w:rFonts w:ascii="黑体" w:eastAsia="黑体" w:hAnsi="黑体"/>
          <w:sz w:val="32"/>
        </w:rPr>
      </w:pPr>
      <w:r w:rsidRPr="003E5242">
        <w:rPr>
          <w:rFonts w:ascii="黑体" w:eastAsia="黑体" w:hAnsi="黑体" w:hint="eastAsia"/>
          <w:sz w:val="32"/>
        </w:rPr>
        <w:t>三、关于</w:t>
      </w:r>
      <w:r w:rsidR="003E5242" w:rsidRPr="003E5242">
        <w:rPr>
          <w:rFonts w:ascii="黑体" w:eastAsia="黑体" w:hAnsi="黑体" w:hint="eastAsia"/>
          <w:sz w:val="32"/>
        </w:rPr>
        <w:t>预算公开</w:t>
      </w:r>
      <w:r w:rsidRPr="003E5242">
        <w:rPr>
          <w:rFonts w:ascii="黑体" w:eastAsia="黑体" w:hAnsi="黑体" w:hint="eastAsia"/>
          <w:sz w:val="32"/>
        </w:rPr>
        <w:t>的说明</w:t>
      </w:r>
    </w:p>
    <w:p w:rsidR="00386D3A" w:rsidRDefault="00386D3A" w:rsidP="00386D3A">
      <w:pPr>
        <w:spacing w:line="578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截至目前，</w:t>
      </w:r>
      <w:r w:rsidR="0025494D">
        <w:rPr>
          <w:rFonts w:ascii="仿宋_GB2312" w:eastAsia="仿宋_GB2312" w:hint="eastAsia"/>
          <w:sz w:val="32"/>
        </w:rPr>
        <w:t>我办已将应公开内容全部在网上公开。</w:t>
      </w:r>
    </w:p>
    <w:p w:rsidR="00D165C0" w:rsidRPr="00D165C0" w:rsidRDefault="0025494D" w:rsidP="00386D3A">
      <w:pPr>
        <w:snapToGrid w:val="0"/>
        <w:spacing w:line="578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今后我办</w:t>
      </w:r>
      <w:r w:rsidR="00D165C0" w:rsidRPr="00D165C0">
        <w:rPr>
          <w:rFonts w:ascii="仿宋_GB2312" w:eastAsia="仿宋_GB2312" w:hint="eastAsia"/>
          <w:sz w:val="32"/>
        </w:rPr>
        <w:t>将进一步健全和完善预算、决算公开工作制度，严格按照预算、决算公开工作相关规定，深入、持续、高效的做好</w:t>
      </w:r>
      <w:r w:rsidR="00D165C0" w:rsidRPr="00D165C0">
        <w:rPr>
          <w:rFonts w:ascii="仿宋_GB2312" w:eastAsia="仿宋_GB2312" w:hint="eastAsia"/>
          <w:sz w:val="32"/>
        </w:rPr>
        <w:lastRenderedPageBreak/>
        <w:t>预算、决算公开工作。</w:t>
      </w:r>
    </w:p>
    <w:p w:rsidR="00D165C0" w:rsidRDefault="00D165C0" w:rsidP="00386D3A">
      <w:pPr>
        <w:spacing w:line="578" w:lineRule="exact"/>
        <w:ind w:firstLineChars="200" w:firstLine="640"/>
        <w:rPr>
          <w:rFonts w:ascii="仿宋_GB2312" w:eastAsia="仿宋_GB2312"/>
          <w:sz w:val="32"/>
        </w:rPr>
      </w:pPr>
    </w:p>
    <w:p w:rsidR="008C3D54" w:rsidRPr="00D165C0" w:rsidRDefault="008C3D54" w:rsidP="00386D3A">
      <w:pPr>
        <w:spacing w:line="578" w:lineRule="exact"/>
        <w:ind w:firstLineChars="200" w:firstLine="640"/>
        <w:rPr>
          <w:rFonts w:ascii="仿宋_GB2312" w:eastAsia="仿宋_GB2312"/>
          <w:sz w:val="32"/>
        </w:rPr>
      </w:pPr>
    </w:p>
    <w:p w:rsidR="006B4170" w:rsidRPr="00CB69C8" w:rsidRDefault="006B4170" w:rsidP="00386D3A">
      <w:pPr>
        <w:spacing w:line="578" w:lineRule="exact"/>
        <w:ind w:firstLineChars="1063" w:firstLine="3402"/>
        <w:jc w:val="center"/>
        <w:rPr>
          <w:rFonts w:ascii="仿宋_GB2312" w:eastAsia="仿宋_GB2312"/>
          <w:sz w:val="32"/>
        </w:rPr>
      </w:pPr>
      <w:r w:rsidRPr="00CB69C8">
        <w:rPr>
          <w:rFonts w:ascii="仿宋_GB2312" w:eastAsia="仿宋_GB2312" w:hint="eastAsia"/>
          <w:sz w:val="32"/>
        </w:rPr>
        <w:t>大同市人民政府外事侨务办公室</w:t>
      </w:r>
    </w:p>
    <w:p w:rsidR="00F55ACC" w:rsidRDefault="006B4170" w:rsidP="00386D3A">
      <w:pPr>
        <w:spacing w:line="578" w:lineRule="exact"/>
        <w:ind w:firstLineChars="1063" w:firstLine="3402"/>
        <w:jc w:val="center"/>
        <w:rPr>
          <w:rFonts w:ascii="仿宋_GB2312" w:eastAsia="仿宋_GB2312"/>
          <w:sz w:val="32"/>
        </w:rPr>
      </w:pPr>
      <w:r w:rsidRPr="00CB69C8">
        <w:rPr>
          <w:rFonts w:ascii="仿宋_GB2312" w:eastAsia="仿宋_GB2312" w:hint="eastAsia"/>
          <w:sz w:val="32"/>
        </w:rPr>
        <w:t>201</w:t>
      </w:r>
      <w:r w:rsidR="00400462">
        <w:rPr>
          <w:rFonts w:ascii="仿宋_GB2312" w:eastAsia="仿宋_GB2312" w:hint="eastAsia"/>
          <w:sz w:val="32"/>
        </w:rPr>
        <w:t>8</w:t>
      </w:r>
      <w:r w:rsidRPr="00CB69C8">
        <w:rPr>
          <w:rFonts w:ascii="仿宋_GB2312" w:eastAsia="仿宋_GB2312" w:hint="eastAsia"/>
          <w:sz w:val="32"/>
        </w:rPr>
        <w:t>年</w:t>
      </w:r>
      <w:r w:rsidR="00D165C0" w:rsidRPr="00D165C0">
        <w:rPr>
          <w:rFonts w:ascii="仿宋_GB2312" w:eastAsia="仿宋_GB2312" w:hint="eastAsia"/>
          <w:sz w:val="32"/>
        </w:rPr>
        <w:t>11月14</w:t>
      </w:r>
      <w:r w:rsidRPr="00CB69C8">
        <w:rPr>
          <w:rFonts w:ascii="仿宋_GB2312" w:eastAsia="仿宋_GB2312" w:hint="eastAsia"/>
          <w:sz w:val="32"/>
        </w:rPr>
        <w:t>日</w:t>
      </w:r>
    </w:p>
    <w:p w:rsidR="006B4170" w:rsidRDefault="006B4170" w:rsidP="00386D3A">
      <w:pPr>
        <w:adjustRightInd w:val="0"/>
        <w:snapToGrid w:val="0"/>
        <w:spacing w:line="578" w:lineRule="exact"/>
        <w:rPr>
          <w:rFonts w:ascii="仿宋" w:eastAsia="仿宋" w:hAnsi="仿宋" w:cs="仿宋" w:hint="eastAsia"/>
          <w:sz w:val="32"/>
          <w:szCs w:val="32"/>
        </w:rPr>
      </w:pPr>
    </w:p>
    <w:p w:rsidR="006D0B94" w:rsidRDefault="006D0B94" w:rsidP="00386D3A">
      <w:pPr>
        <w:adjustRightInd w:val="0"/>
        <w:snapToGrid w:val="0"/>
        <w:spacing w:line="578" w:lineRule="exact"/>
        <w:rPr>
          <w:rFonts w:ascii="仿宋" w:eastAsia="仿宋" w:hAnsi="仿宋" w:cs="仿宋" w:hint="eastAsia"/>
          <w:sz w:val="32"/>
          <w:szCs w:val="32"/>
        </w:rPr>
      </w:pPr>
    </w:p>
    <w:p w:rsidR="006D0B94" w:rsidRDefault="006D0B94" w:rsidP="00386D3A">
      <w:pPr>
        <w:adjustRightInd w:val="0"/>
        <w:snapToGrid w:val="0"/>
        <w:spacing w:line="578" w:lineRule="exact"/>
        <w:rPr>
          <w:rFonts w:ascii="仿宋" w:eastAsia="仿宋" w:hAnsi="仿宋" w:cs="仿宋" w:hint="eastAsia"/>
          <w:sz w:val="32"/>
          <w:szCs w:val="32"/>
        </w:rPr>
      </w:pPr>
    </w:p>
    <w:p w:rsidR="006D0B94" w:rsidRDefault="006D0B94" w:rsidP="00386D3A">
      <w:pPr>
        <w:adjustRightInd w:val="0"/>
        <w:snapToGrid w:val="0"/>
        <w:spacing w:line="578" w:lineRule="exact"/>
        <w:rPr>
          <w:rFonts w:ascii="仿宋" w:eastAsia="仿宋" w:hAnsi="仿宋" w:cs="仿宋" w:hint="eastAsia"/>
          <w:sz w:val="32"/>
          <w:szCs w:val="32"/>
        </w:rPr>
      </w:pPr>
    </w:p>
    <w:p w:rsidR="006D0B94" w:rsidRDefault="006D0B94" w:rsidP="00386D3A">
      <w:pPr>
        <w:adjustRightInd w:val="0"/>
        <w:snapToGrid w:val="0"/>
        <w:spacing w:line="578" w:lineRule="exact"/>
        <w:rPr>
          <w:rFonts w:ascii="仿宋" w:eastAsia="仿宋" w:hAnsi="仿宋" w:cs="仿宋" w:hint="eastAsia"/>
          <w:sz w:val="32"/>
          <w:szCs w:val="32"/>
        </w:rPr>
      </w:pPr>
    </w:p>
    <w:p w:rsidR="006D0B94" w:rsidRDefault="006D0B94" w:rsidP="00386D3A">
      <w:pPr>
        <w:adjustRightInd w:val="0"/>
        <w:snapToGrid w:val="0"/>
        <w:spacing w:line="578" w:lineRule="exact"/>
        <w:rPr>
          <w:rFonts w:ascii="仿宋" w:eastAsia="仿宋" w:hAnsi="仿宋" w:cs="仿宋" w:hint="eastAsia"/>
          <w:sz w:val="32"/>
          <w:szCs w:val="32"/>
        </w:rPr>
      </w:pPr>
    </w:p>
    <w:p w:rsidR="006D0B94" w:rsidRDefault="006D0B94" w:rsidP="00386D3A">
      <w:pPr>
        <w:adjustRightInd w:val="0"/>
        <w:snapToGrid w:val="0"/>
        <w:spacing w:line="578" w:lineRule="exact"/>
        <w:rPr>
          <w:rFonts w:ascii="仿宋" w:eastAsia="仿宋" w:hAnsi="仿宋" w:cs="仿宋" w:hint="eastAsia"/>
          <w:sz w:val="32"/>
          <w:szCs w:val="32"/>
        </w:rPr>
      </w:pPr>
    </w:p>
    <w:p w:rsidR="006D0B94" w:rsidRDefault="006D0B94" w:rsidP="00386D3A">
      <w:pPr>
        <w:adjustRightInd w:val="0"/>
        <w:snapToGrid w:val="0"/>
        <w:spacing w:line="578" w:lineRule="exact"/>
        <w:rPr>
          <w:rFonts w:ascii="仿宋" w:eastAsia="仿宋" w:hAnsi="仿宋" w:cs="仿宋" w:hint="eastAsia"/>
          <w:sz w:val="32"/>
          <w:szCs w:val="32"/>
        </w:rPr>
      </w:pPr>
    </w:p>
    <w:p w:rsidR="006D0B94" w:rsidRDefault="006D0B94" w:rsidP="00386D3A">
      <w:pPr>
        <w:adjustRightInd w:val="0"/>
        <w:snapToGrid w:val="0"/>
        <w:spacing w:line="578" w:lineRule="exact"/>
        <w:rPr>
          <w:rFonts w:ascii="仿宋" w:eastAsia="仿宋" w:hAnsi="仿宋" w:cs="仿宋" w:hint="eastAsia"/>
          <w:sz w:val="32"/>
          <w:szCs w:val="32"/>
        </w:rPr>
      </w:pPr>
    </w:p>
    <w:p w:rsidR="006D0B94" w:rsidRDefault="006D0B94" w:rsidP="00386D3A">
      <w:pPr>
        <w:adjustRightInd w:val="0"/>
        <w:snapToGrid w:val="0"/>
        <w:spacing w:line="578" w:lineRule="exact"/>
        <w:rPr>
          <w:rFonts w:ascii="仿宋" w:eastAsia="仿宋" w:hAnsi="仿宋" w:cs="仿宋" w:hint="eastAsia"/>
          <w:sz w:val="32"/>
          <w:szCs w:val="32"/>
        </w:rPr>
      </w:pPr>
    </w:p>
    <w:p w:rsidR="006D0B94" w:rsidRDefault="006D0B94" w:rsidP="00386D3A">
      <w:pPr>
        <w:adjustRightInd w:val="0"/>
        <w:snapToGrid w:val="0"/>
        <w:spacing w:line="578" w:lineRule="exact"/>
        <w:rPr>
          <w:rFonts w:ascii="仿宋" w:eastAsia="仿宋" w:hAnsi="仿宋" w:cs="仿宋" w:hint="eastAsia"/>
          <w:sz w:val="32"/>
          <w:szCs w:val="32"/>
        </w:rPr>
      </w:pPr>
    </w:p>
    <w:p w:rsidR="006D0B94" w:rsidRDefault="006D0B94" w:rsidP="00386D3A">
      <w:pPr>
        <w:adjustRightInd w:val="0"/>
        <w:snapToGrid w:val="0"/>
        <w:spacing w:line="578" w:lineRule="exact"/>
        <w:rPr>
          <w:rFonts w:ascii="仿宋" w:eastAsia="仿宋" w:hAnsi="仿宋" w:cs="仿宋" w:hint="eastAsia"/>
          <w:sz w:val="32"/>
          <w:szCs w:val="32"/>
        </w:rPr>
      </w:pPr>
    </w:p>
    <w:p w:rsidR="006D0B94" w:rsidRDefault="006D0B94" w:rsidP="00386D3A">
      <w:pPr>
        <w:adjustRightInd w:val="0"/>
        <w:snapToGrid w:val="0"/>
        <w:spacing w:line="578" w:lineRule="exact"/>
        <w:rPr>
          <w:rFonts w:ascii="仿宋" w:eastAsia="仿宋" w:hAnsi="仿宋" w:cs="仿宋" w:hint="eastAsia"/>
          <w:sz w:val="32"/>
          <w:szCs w:val="32"/>
        </w:rPr>
      </w:pPr>
    </w:p>
    <w:p w:rsidR="006D0B94" w:rsidRDefault="006D0B94" w:rsidP="00386D3A">
      <w:pPr>
        <w:adjustRightInd w:val="0"/>
        <w:snapToGrid w:val="0"/>
        <w:spacing w:line="578" w:lineRule="exact"/>
        <w:rPr>
          <w:rFonts w:ascii="仿宋" w:eastAsia="仿宋" w:hAnsi="仿宋" w:cs="仿宋" w:hint="eastAsia"/>
          <w:sz w:val="32"/>
          <w:szCs w:val="32"/>
        </w:rPr>
      </w:pPr>
    </w:p>
    <w:p w:rsidR="006D0B94" w:rsidRDefault="006D0B94" w:rsidP="00386D3A">
      <w:pPr>
        <w:adjustRightInd w:val="0"/>
        <w:snapToGrid w:val="0"/>
        <w:spacing w:line="578" w:lineRule="exact"/>
        <w:rPr>
          <w:rFonts w:ascii="仿宋" w:eastAsia="仿宋" w:hAnsi="仿宋" w:cs="仿宋" w:hint="eastAsia"/>
          <w:sz w:val="32"/>
          <w:szCs w:val="32"/>
        </w:rPr>
      </w:pPr>
    </w:p>
    <w:p w:rsidR="006D0B94" w:rsidRDefault="006D0B94" w:rsidP="00386D3A">
      <w:pPr>
        <w:adjustRightInd w:val="0"/>
        <w:snapToGrid w:val="0"/>
        <w:spacing w:line="578" w:lineRule="exact"/>
        <w:rPr>
          <w:rFonts w:ascii="仿宋" w:eastAsia="仿宋" w:hAnsi="仿宋" w:cs="仿宋" w:hint="eastAsia"/>
          <w:sz w:val="32"/>
          <w:szCs w:val="32"/>
        </w:rPr>
      </w:pPr>
    </w:p>
    <w:p w:rsidR="006D0B94" w:rsidRDefault="006D0B94" w:rsidP="00386D3A">
      <w:pPr>
        <w:adjustRightInd w:val="0"/>
        <w:snapToGrid w:val="0"/>
        <w:spacing w:line="578" w:lineRule="exact"/>
        <w:rPr>
          <w:rFonts w:ascii="仿宋" w:eastAsia="仿宋" w:hAnsi="仿宋" w:cs="仿宋" w:hint="eastAsia"/>
          <w:sz w:val="32"/>
          <w:szCs w:val="32"/>
        </w:rPr>
      </w:pPr>
    </w:p>
    <w:sectPr w:rsidR="006D0B94" w:rsidSect="000D6CA9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098" w:right="1474" w:bottom="1985" w:left="1588" w:header="1587" w:footer="1531" w:gutter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61B" w:rsidRDefault="00A1461B" w:rsidP="007D3BC3">
      <w:r>
        <w:separator/>
      </w:r>
    </w:p>
  </w:endnote>
  <w:endnote w:type="continuationSeparator" w:id="0">
    <w:p w:rsidR="00A1461B" w:rsidRDefault="00A1461B" w:rsidP="007D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87" w:rsidRDefault="00DE7587" w:rsidP="00CB69C8">
    <w:pPr>
      <w:pStyle w:val="a4"/>
      <w:ind w:firstLineChars="150" w:firstLine="420"/>
    </w:pPr>
    <w:r w:rsidRPr="00186369"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="00077E5E" w:rsidRPr="00186369">
      <w:rPr>
        <w:rFonts w:ascii="宋体" w:hAnsi="宋体"/>
        <w:sz w:val="28"/>
        <w:szCs w:val="28"/>
      </w:rPr>
      <w:fldChar w:fldCharType="begin"/>
    </w:r>
    <w:r w:rsidRPr="00186369">
      <w:rPr>
        <w:rFonts w:ascii="宋体" w:hAnsi="宋体"/>
        <w:sz w:val="28"/>
        <w:szCs w:val="28"/>
      </w:rPr>
      <w:instrText xml:space="preserve"> PAGE   \* MERGEFORMAT </w:instrText>
    </w:r>
    <w:r w:rsidR="00077E5E" w:rsidRPr="00186369">
      <w:rPr>
        <w:rFonts w:ascii="宋体" w:hAnsi="宋体"/>
        <w:sz w:val="28"/>
        <w:szCs w:val="28"/>
      </w:rPr>
      <w:fldChar w:fldCharType="separate"/>
    </w:r>
    <w:r w:rsidR="00383C47" w:rsidRPr="00383C47">
      <w:rPr>
        <w:rFonts w:ascii="宋体" w:hAnsi="宋体"/>
        <w:noProof/>
        <w:sz w:val="28"/>
        <w:szCs w:val="28"/>
        <w:lang w:val="zh-CN"/>
      </w:rPr>
      <w:t>4</w:t>
    </w:r>
    <w:r w:rsidR="00077E5E" w:rsidRPr="00186369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87" w:rsidRDefault="00DE7587" w:rsidP="00CB69C8">
    <w:pPr>
      <w:pStyle w:val="a4"/>
      <w:ind w:firstLineChars="2652" w:firstLine="7426"/>
    </w:pPr>
    <w:r w:rsidRPr="00186369"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="00077E5E" w:rsidRPr="00186369">
      <w:rPr>
        <w:rFonts w:ascii="宋体" w:hAnsi="宋体"/>
        <w:sz w:val="28"/>
        <w:szCs w:val="28"/>
      </w:rPr>
      <w:fldChar w:fldCharType="begin"/>
    </w:r>
    <w:r w:rsidRPr="00186369">
      <w:rPr>
        <w:rFonts w:ascii="宋体" w:hAnsi="宋体"/>
        <w:sz w:val="28"/>
        <w:szCs w:val="28"/>
      </w:rPr>
      <w:instrText xml:space="preserve"> PAGE   \* MERGEFORMAT </w:instrText>
    </w:r>
    <w:r w:rsidR="00077E5E" w:rsidRPr="00186369">
      <w:rPr>
        <w:rFonts w:ascii="宋体" w:hAnsi="宋体"/>
        <w:sz w:val="28"/>
        <w:szCs w:val="28"/>
      </w:rPr>
      <w:fldChar w:fldCharType="separate"/>
    </w:r>
    <w:r w:rsidR="00383C47" w:rsidRPr="00383C47">
      <w:rPr>
        <w:rFonts w:ascii="宋体" w:hAnsi="宋体"/>
        <w:noProof/>
        <w:sz w:val="28"/>
        <w:szCs w:val="28"/>
        <w:lang w:val="zh-CN"/>
      </w:rPr>
      <w:t>3</w:t>
    </w:r>
    <w:r w:rsidR="00077E5E" w:rsidRPr="00186369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87" w:rsidRDefault="00077E5E">
    <w:pPr>
      <w:pStyle w:val="a4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988" type="#_x0000_t32" style="position:absolute;margin-left:-19.75pt;margin-top:27.25pt;width:481.9pt;height:.05pt;z-index:251658240" o:connectortype="straight" strokecolor="red" strokeweight="2.5pt"/>
      </w:pict>
    </w:r>
    <w:r>
      <w:rPr>
        <w:noProof/>
      </w:rPr>
      <w:pict>
        <v:shape id="_x0000_s41989" type="#_x0000_t32" style="position:absolute;margin-left:-19.75pt;margin-top:23.05pt;width:481.9pt;height:.05pt;z-index:251659264" o:connectortype="straight" strokecolor="red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61B" w:rsidRDefault="00A1461B" w:rsidP="007D3BC3">
      <w:r>
        <w:separator/>
      </w:r>
    </w:p>
  </w:footnote>
  <w:footnote w:type="continuationSeparator" w:id="0">
    <w:p w:rsidR="00A1461B" w:rsidRDefault="00A1461B" w:rsidP="007D3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87" w:rsidRDefault="00077E5E" w:rsidP="0092403F">
    <w:pPr>
      <w:jc w:val="center"/>
    </w:pPr>
    <w:r w:rsidRPr="00077E5E">
      <w:rPr>
        <w:rFonts w:ascii="方正小标宋简体" w:eastAsia="方正小标宋简体" w:hAnsi="仿宋" w:cs="仿宋"/>
        <w:noProof/>
        <w:color w:val="FF0000"/>
        <w:position w:val="52"/>
        <w:sz w:val="56"/>
        <w:szCs w:val="6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1993" type="#_x0000_t32" style="position:absolute;left:0;text-align:left;margin-left:-20.4pt;margin-top:49.75pt;width:481.9pt;height:.05pt;z-index:251661312" o:connectortype="straight" strokecolor="red" strokeweight="1pt"/>
      </w:pict>
    </w:r>
    <w:r w:rsidRPr="00077E5E">
      <w:rPr>
        <w:rFonts w:ascii="方正小标宋简体" w:eastAsia="方正小标宋简体" w:hAnsi="仿宋" w:cs="仿宋"/>
        <w:noProof/>
        <w:color w:val="FF0000"/>
        <w:position w:val="52"/>
        <w:sz w:val="56"/>
        <w:szCs w:val="64"/>
      </w:rPr>
      <w:pict>
        <v:shape id="AutoShape 2" o:spid="_x0000_s41992" type="#_x0000_t32" style="position:absolute;left:0;text-align:left;margin-left:-20.3pt;margin-top:45.85pt;width:481.9pt;height:.05pt;z-index:251660288" o:connectortype="straight" strokecolor="red" strokeweight="2.5pt"/>
      </w:pict>
    </w:r>
    <w:r w:rsidR="00DE7587">
      <w:rPr>
        <w:rFonts w:ascii="方正小标宋简体" w:eastAsia="方正小标宋简体" w:hAnsi="仿宋" w:cs="仿宋" w:hint="eastAsia"/>
        <w:color w:val="FF0000"/>
        <w:position w:val="52"/>
        <w:sz w:val="56"/>
        <w:szCs w:val="64"/>
      </w:rPr>
      <w:t>大同市人民政府外事</w:t>
    </w:r>
    <w:r w:rsidR="00DE7587">
      <w:rPr>
        <w:rFonts w:ascii="方正小标宋简体" w:eastAsia="方正小标宋简体" w:hAnsi="仿宋" w:cs="仿宋"/>
        <w:color w:val="FF0000"/>
        <w:position w:val="52"/>
        <w:sz w:val="56"/>
        <w:szCs w:val="64"/>
      </w:rPr>
      <w:t>侨务办公室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isplayBackgroundShape/>
  <w:mirrorMargins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>
      <o:colormru v:ext="edit" colors="#cfc"/>
      <o:colormenu v:ext="edit" fillcolor="none"/>
    </o:shapedefaults>
    <o:shapelayout v:ext="edit">
      <o:idmap v:ext="edit" data="41"/>
      <o:rules v:ext="edit">
        <o:r id="V:Rule5" type="connector" idref="#_x0000_s41989"/>
        <o:r id="V:Rule6" type="connector" idref="#AutoShape 2"/>
        <o:r id="V:Rule7" type="connector" idref="#_x0000_s41988"/>
        <o:r id="V:Rule8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DF3"/>
    <w:rsid w:val="0000380E"/>
    <w:rsid w:val="00023545"/>
    <w:rsid w:val="00077E5E"/>
    <w:rsid w:val="000A4F01"/>
    <w:rsid w:val="000B5B8D"/>
    <w:rsid w:val="000B6F02"/>
    <w:rsid w:val="000C4BF1"/>
    <w:rsid w:val="000D6CA9"/>
    <w:rsid w:val="00141C85"/>
    <w:rsid w:val="00145938"/>
    <w:rsid w:val="001623A5"/>
    <w:rsid w:val="00185697"/>
    <w:rsid w:val="00185B0C"/>
    <w:rsid w:val="001B4E87"/>
    <w:rsid w:val="001E3C92"/>
    <w:rsid w:val="00201D10"/>
    <w:rsid w:val="002112D4"/>
    <w:rsid w:val="002376F9"/>
    <w:rsid w:val="0025494D"/>
    <w:rsid w:val="002573F9"/>
    <w:rsid w:val="002621C4"/>
    <w:rsid w:val="00266177"/>
    <w:rsid w:val="0028566F"/>
    <w:rsid w:val="002A09C9"/>
    <w:rsid w:val="002D0323"/>
    <w:rsid w:val="00306754"/>
    <w:rsid w:val="003600DE"/>
    <w:rsid w:val="003656FB"/>
    <w:rsid w:val="00383C47"/>
    <w:rsid w:val="00386D3A"/>
    <w:rsid w:val="00393511"/>
    <w:rsid w:val="003A50AD"/>
    <w:rsid w:val="003E50A8"/>
    <w:rsid w:val="003E5242"/>
    <w:rsid w:val="00400462"/>
    <w:rsid w:val="00490B50"/>
    <w:rsid w:val="00495804"/>
    <w:rsid w:val="00497CF0"/>
    <w:rsid w:val="004C62ED"/>
    <w:rsid w:val="004E14B8"/>
    <w:rsid w:val="00524B08"/>
    <w:rsid w:val="00611652"/>
    <w:rsid w:val="006B4170"/>
    <w:rsid w:val="006B46F0"/>
    <w:rsid w:val="006D0B94"/>
    <w:rsid w:val="006E0FFC"/>
    <w:rsid w:val="006E2787"/>
    <w:rsid w:val="006F6D3C"/>
    <w:rsid w:val="006F752C"/>
    <w:rsid w:val="00752558"/>
    <w:rsid w:val="00790D20"/>
    <w:rsid w:val="007D3BC3"/>
    <w:rsid w:val="007E44D9"/>
    <w:rsid w:val="0084557C"/>
    <w:rsid w:val="00852D47"/>
    <w:rsid w:val="00860488"/>
    <w:rsid w:val="00892580"/>
    <w:rsid w:val="008C3D54"/>
    <w:rsid w:val="008D122C"/>
    <w:rsid w:val="00915095"/>
    <w:rsid w:val="0092403F"/>
    <w:rsid w:val="009372B0"/>
    <w:rsid w:val="00940084"/>
    <w:rsid w:val="009908A0"/>
    <w:rsid w:val="00992DF3"/>
    <w:rsid w:val="00994743"/>
    <w:rsid w:val="009D7380"/>
    <w:rsid w:val="009E4C72"/>
    <w:rsid w:val="00A1461B"/>
    <w:rsid w:val="00A14D7D"/>
    <w:rsid w:val="00A3263C"/>
    <w:rsid w:val="00A46DF4"/>
    <w:rsid w:val="00A55C79"/>
    <w:rsid w:val="00AC0A75"/>
    <w:rsid w:val="00AC0F0C"/>
    <w:rsid w:val="00B2369D"/>
    <w:rsid w:val="00B27995"/>
    <w:rsid w:val="00B30953"/>
    <w:rsid w:val="00B64DB8"/>
    <w:rsid w:val="00B7472B"/>
    <w:rsid w:val="00B75B03"/>
    <w:rsid w:val="00B92C70"/>
    <w:rsid w:val="00B9581A"/>
    <w:rsid w:val="00BB2EC5"/>
    <w:rsid w:val="00C75B5E"/>
    <w:rsid w:val="00C944D1"/>
    <w:rsid w:val="00CA3A6D"/>
    <w:rsid w:val="00CB69C8"/>
    <w:rsid w:val="00CC1A4A"/>
    <w:rsid w:val="00CF423C"/>
    <w:rsid w:val="00D12CD9"/>
    <w:rsid w:val="00D165C0"/>
    <w:rsid w:val="00D264E7"/>
    <w:rsid w:val="00D3647E"/>
    <w:rsid w:val="00D46BEB"/>
    <w:rsid w:val="00DB6FA1"/>
    <w:rsid w:val="00DD02F3"/>
    <w:rsid w:val="00DE7587"/>
    <w:rsid w:val="00E20621"/>
    <w:rsid w:val="00E239B1"/>
    <w:rsid w:val="00E27A05"/>
    <w:rsid w:val="00E353D8"/>
    <w:rsid w:val="00E5080A"/>
    <w:rsid w:val="00E51D2E"/>
    <w:rsid w:val="00EA743E"/>
    <w:rsid w:val="00EB1424"/>
    <w:rsid w:val="00EF41D1"/>
    <w:rsid w:val="00EF7697"/>
    <w:rsid w:val="00F06C12"/>
    <w:rsid w:val="00F1423C"/>
    <w:rsid w:val="00F26842"/>
    <w:rsid w:val="00F42492"/>
    <w:rsid w:val="00F55ACC"/>
    <w:rsid w:val="00F93C47"/>
    <w:rsid w:val="00FA06E2"/>
    <w:rsid w:val="00FF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ru v:ext="edit" colors="#cfc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C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14D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3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B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3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3BC3"/>
    <w:rPr>
      <w:sz w:val="18"/>
      <w:szCs w:val="18"/>
    </w:rPr>
  </w:style>
  <w:style w:type="table" w:styleId="a5">
    <w:name w:val="Table Grid"/>
    <w:basedOn w:val="a1"/>
    <w:uiPriority w:val="59"/>
    <w:rsid w:val="002376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E353D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353D8"/>
    <w:rPr>
      <w:rFonts w:ascii="Times New Roman" w:hAnsi="Times New Roman"/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rsid w:val="00A14D7D"/>
    <w:rPr>
      <w:rFonts w:ascii="Times New Roman" w:hAnsi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A14D7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14D7D"/>
  </w:style>
  <w:style w:type="character" w:styleId="a7">
    <w:name w:val="Hyperlink"/>
    <w:basedOn w:val="a0"/>
    <w:uiPriority w:val="99"/>
    <w:unhideWhenUsed/>
    <w:rsid w:val="00A14D7D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A14D7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14D7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7&#25105;&#30340;&#25991;&#26723;-&#26700;&#38754;-&#25910;&#34255;&#22841;\Desktop\Word%2097%20-%202003%20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1363-9835-4BE1-BCBF-580A8845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97 - 2003 模板.dot</Template>
  <TotalTime>37</TotalTime>
  <Pages>4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外侨办</dc:creator>
  <cp:lastModifiedBy>外事办</cp:lastModifiedBy>
  <cp:revision>14</cp:revision>
  <cp:lastPrinted>2016-11-11T02:09:00Z</cp:lastPrinted>
  <dcterms:created xsi:type="dcterms:W3CDTF">2018-11-15T05:36:00Z</dcterms:created>
  <dcterms:modified xsi:type="dcterms:W3CDTF">2018-11-15T08:02:00Z</dcterms:modified>
</cp:coreProperties>
</file>