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FZSongS-Extended" w:hAnsi="FZSongS-Extended" w:eastAsia="FZSongS-Extended" w:cs="FZSongS-Extended"/>
          <w:color w:val="000000"/>
          <w:kern w:val="0"/>
          <w:sz w:val="43"/>
          <w:szCs w:val="43"/>
          <w:lang w:val="en-US" w:eastAsia="zh-CN" w:bidi="ar"/>
        </w:rPr>
        <w:t>大同市幼儿师范学校</w:t>
      </w:r>
    </w:p>
    <w:p>
      <w:pPr>
        <w:keepNext w:val="0"/>
        <w:keepLines w:val="0"/>
        <w:widowControl/>
        <w:suppressLineNumbers w:val="0"/>
        <w:jc w:val="center"/>
      </w:pPr>
      <w:r>
        <w:rPr>
          <w:rFonts w:hint="eastAsia" w:ascii="宋体" w:hAnsi="宋体" w:eastAsia="宋体" w:cs="宋体"/>
          <w:b/>
          <w:bCs/>
          <w:i w:val="0"/>
          <w:iCs w:val="0"/>
          <w:color w:val="000000"/>
          <w:kern w:val="0"/>
          <w:sz w:val="44"/>
          <w:szCs w:val="44"/>
          <w:u w:val="none"/>
          <w:lang w:val="en-US" w:eastAsia="zh-CN" w:bidi="ar"/>
        </w:rPr>
        <w:t>2022</w:t>
      </w:r>
      <w:r>
        <w:rPr>
          <w:rFonts w:hint="default" w:ascii="FZSongS-Extended" w:hAnsi="FZSongS-Extended" w:eastAsia="FZSongS-Extended" w:cs="FZSongS-Extended"/>
          <w:color w:val="000000"/>
          <w:kern w:val="0"/>
          <w:sz w:val="43"/>
          <w:szCs w:val="43"/>
          <w:lang w:val="en-US" w:eastAsia="zh-CN" w:bidi="ar"/>
        </w:rPr>
        <w:t>年度部门预算公开</w:t>
      </w:r>
    </w:p>
    <w:p>
      <w:pPr>
        <w:keepNext w:val="0"/>
        <w:keepLines w:val="0"/>
        <w:widowControl/>
        <w:suppressLineNumbers w:val="0"/>
        <w:jc w:val="center"/>
        <w:rPr>
          <w:sz w:val="28"/>
          <w:szCs w:val="28"/>
        </w:rPr>
      </w:pPr>
      <w:r>
        <w:rPr>
          <w:rFonts w:ascii="黑体" w:hAnsi="宋体" w:eastAsia="黑体" w:cs="黑体"/>
          <w:color w:val="000000"/>
          <w:kern w:val="0"/>
          <w:sz w:val="28"/>
          <w:szCs w:val="28"/>
          <w:lang w:val="en-US" w:eastAsia="zh-CN" w:bidi="ar"/>
        </w:rPr>
        <w:t>目录</w:t>
      </w:r>
    </w:p>
    <w:p>
      <w:pPr>
        <w:keepNext w:val="0"/>
        <w:keepLines w:val="0"/>
        <w:widowControl/>
        <w:suppressLineNumbers w:val="0"/>
        <w:jc w:val="left"/>
        <w:rPr>
          <w:sz w:val="28"/>
          <w:szCs w:val="28"/>
        </w:rPr>
      </w:pPr>
      <w:r>
        <w:rPr>
          <w:rFonts w:ascii="仿宋_GB2312" w:hAnsi="仿宋_GB2312" w:eastAsia="仿宋_GB2312" w:cs="仿宋_GB2312"/>
          <w:b/>
          <w:bCs/>
          <w:color w:val="000000"/>
          <w:kern w:val="0"/>
          <w:sz w:val="28"/>
          <w:szCs w:val="28"/>
          <w:lang w:val="en-US" w:eastAsia="zh-CN" w:bidi="ar"/>
        </w:rPr>
        <w:t>第一部分 概况</w:t>
      </w:r>
      <w:r>
        <w:rPr>
          <w:rFonts w:ascii="Liberation Serif" w:hAnsi="Liberation Serif" w:eastAsia="Liberation Serif" w:cs="Liberation Serif"/>
          <w:b/>
          <w:bCs/>
          <w:color w:val="000000"/>
          <w:kern w:val="0"/>
          <w:sz w:val="28"/>
          <w:szCs w:val="28"/>
          <w:lang w:val="en-US" w:eastAsia="zh-CN" w:bidi="ar"/>
        </w:rPr>
        <w:t>....................................................................................</w:t>
      </w:r>
      <w:r>
        <w:rPr>
          <w:rFonts w:hint="eastAsia" w:ascii="Liberation Serif" w:hAnsi="Liberation Serif" w:eastAsia="Liberation Serif" w:cs="Liberation Serif"/>
          <w:b/>
          <w:bCs/>
          <w:color w:val="000000"/>
          <w:kern w:val="0"/>
          <w:sz w:val="28"/>
          <w:szCs w:val="28"/>
          <w:lang w:val="en-US" w:eastAsia="zh-CN" w:bidi="ar"/>
        </w:rPr>
        <w:t>......</w:t>
      </w:r>
      <w:r>
        <w:rPr>
          <w:rFonts w:ascii="仿宋_GB2312" w:hAnsi="仿宋_GB2312" w:eastAsia="仿宋_GB2312" w:cs="仿宋_GB2312"/>
          <w:b/>
          <w:bCs/>
          <w:color w:val="000000"/>
          <w:kern w:val="0"/>
          <w:sz w:val="28"/>
          <w:szCs w:val="28"/>
          <w:lang w:val="en-US" w:eastAsia="zh-CN" w:bidi="ar"/>
        </w:rPr>
        <w:t xml:space="preserve">1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一、 本部门职责</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 xml:space="preserve">1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二、机构设置情况</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1</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jc w:val="left"/>
        <w:rPr>
          <w:sz w:val="28"/>
          <w:szCs w:val="28"/>
        </w:rPr>
      </w:pPr>
      <w:r>
        <w:rPr>
          <w:rFonts w:ascii="仿宋_GB2312" w:hAnsi="仿宋_GB2312" w:eastAsia="仿宋_GB2312" w:cs="仿宋_GB2312"/>
          <w:b/>
          <w:bCs/>
          <w:color w:val="000000"/>
          <w:kern w:val="0"/>
          <w:sz w:val="28"/>
          <w:szCs w:val="28"/>
          <w:lang w:val="en-US" w:eastAsia="zh-CN" w:bidi="ar"/>
        </w:rPr>
        <w:t>第二部分 2022 年度预算报表</w:t>
      </w:r>
      <w:r>
        <w:rPr>
          <w:rFonts w:hint="default" w:ascii="Liberation Serif" w:hAnsi="Liberation Serif" w:eastAsia="Liberation Serif" w:cs="Liberation Serif"/>
          <w:b/>
          <w:bCs/>
          <w:color w:val="000000"/>
          <w:kern w:val="0"/>
          <w:sz w:val="28"/>
          <w:szCs w:val="28"/>
          <w:lang w:val="en-US" w:eastAsia="zh-CN" w:bidi="ar"/>
        </w:rPr>
        <w:t>..........................................................</w:t>
      </w:r>
      <w:r>
        <w:rPr>
          <w:rFonts w:hint="eastAsia" w:ascii="Liberation Serif" w:hAnsi="Liberation Serif" w:eastAsia="Liberation Serif" w:cs="Liberation Serif"/>
          <w:b/>
          <w:bCs/>
          <w:color w:val="000000"/>
          <w:kern w:val="0"/>
          <w:sz w:val="28"/>
          <w:szCs w:val="28"/>
          <w:lang w:val="en-US" w:eastAsia="zh-CN" w:bidi="ar"/>
        </w:rPr>
        <w:t>......</w:t>
      </w:r>
      <w:r>
        <w:rPr>
          <w:rFonts w:hint="eastAsia" w:ascii="仿宋_GB2312" w:hAnsi="仿宋_GB2312" w:eastAsia="仿宋_GB2312" w:cs="仿宋_GB2312"/>
          <w:b/>
          <w:bCs/>
          <w:color w:val="000000"/>
          <w:kern w:val="0"/>
          <w:sz w:val="28"/>
          <w:szCs w:val="28"/>
          <w:lang w:val="en-US" w:eastAsia="zh-CN" w:bidi="ar"/>
        </w:rPr>
        <w:t>1</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一、</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2022 年预算收支总表</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1</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二、</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 xml:space="preserve"> 2022 年预算收入总表</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2</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三、</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 xml:space="preserve"> 2022 年预算支出总表</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3</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四、</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 xml:space="preserve"> 2022 年财政拨款收支总表</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4</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五、</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2022 年一般公共预算支出预算表</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5</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六、 </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 xml:space="preserve"> 2022 年一般公共预算安排基本支出分经济科目表</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5</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七、</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 xml:space="preserve"> 202</w:t>
      </w:r>
      <w:r>
        <w:rPr>
          <w:rFonts w:hint="eastAsia" w:ascii="仿宋_GB2312" w:hAnsi="仿宋_GB2312" w:eastAsia="仿宋_GB2312" w:cs="仿宋_GB2312"/>
          <w:color w:val="000000"/>
          <w:kern w:val="0"/>
          <w:sz w:val="28"/>
          <w:szCs w:val="28"/>
          <w:lang w:val="en-US" w:eastAsia="zh-CN" w:bidi="ar"/>
        </w:rPr>
        <w:t>2</w:t>
      </w:r>
      <w:r>
        <w:rPr>
          <w:rFonts w:ascii="仿宋_GB2312" w:hAnsi="仿宋_GB2312" w:eastAsia="仿宋_GB2312" w:cs="仿宋_GB2312"/>
          <w:color w:val="000000"/>
          <w:kern w:val="0"/>
          <w:sz w:val="28"/>
          <w:szCs w:val="28"/>
          <w:lang w:val="en-US" w:eastAsia="zh-CN" w:bidi="ar"/>
        </w:rPr>
        <w:t>年政府性基金预算收入预算</w:t>
      </w:r>
      <w:r>
        <w:rPr>
          <w:rFonts w:hint="eastAsia" w:ascii="仿宋_GB2312" w:hAnsi="仿宋_GB2312" w:eastAsia="仿宋_GB2312" w:cs="仿宋_GB2312"/>
          <w:color w:val="000000"/>
          <w:kern w:val="0"/>
          <w:sz w:val="28"/>
          <w:szCs w:val="28"/>
          <w:lang w:val="en-US" w:eastAsia="zh-CN" w:bidi="ar"/>
        </w:rPr>
        <w:t>表.6</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八、</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2022 年政府性基金预算支出预算</w:t>
      </w:r>
      <w:r>
        <w:rPr>
          <w:rFonts w:hint="eastAsia" w:ascii="仿宋_GB2312" w:hAnsi="仿宋_GB2312" w:eastAsia="仿宋_GB2312" w:cs="仿宋_GB2312"/>
          <w:color w:val="000000"/>
          <w:kern w:val="0"/>
          <w:sz w:val="28"/>
          <w:szCs w:val="28"/>
          <w:lang w:val="en-US" w:eastAsia="zh-CN" w:bidi="ar"/>
        </w:rPr>
        <w:t>表</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6</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ind w:left="279" w:leftChars="133" w:firstLine="280" w:firstLineChars="100"/>
        <w:jc w:val="left"/>
        <w:rPr>
          <w:sz w:val="28"/>
          <w:szCs w:val="28"/>
        </w:rPr>
      </w:pPr>
      <w:r>
        <w:rPr>
          <w:rFonts w:ascii="仿宋_GB2312" w:hAnsi="仿宋_GB2312" w:eastAsia="仿宋_GB2312" w:cs="仿宋_GB2312"/>
          <w:color w:val="000000"/>
          <w:kern w:val="0"/>
          <w:sz w:val="28"/>
          <w:szCs w:val="28"/>
          <w:lang w:val="en-US" w:eastAsia="zh-CN" w:bidi="ar"/>
        </w:rPr>
        <w:t>九、</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 xml:space="preserve"> 2022 年国有资本经营预算收支预算</w:t>
      </w:r>
      <w:r>
        <w:rPr>
          <w:rFonts w:hint="eastAsia" w:ascii="仿宋_GB2312" w:hAnsi="仿宋_GB2312" w:eastAsia="仿宋_GB2312" w:cs="仿宋_GB2312"/>
          <w:color w:val="000000"/>
          <w:kern w:val="0"/>
          <w:sz w:val="28"/>
          <w:szCs w:val="28"/>
          <w:lang w:val="en-US" w:eastAsia="zh-CN" w:bidi="ar"/>
        </w:rPr>
        <w:t>表</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6</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十、</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 xml:space="preserve"> 2022 年“三公”经费支出预算表</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7</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十一、</w:t>
      </w:r>
      <w:r>
        <w:rPr>
          <w:rFonts w:hint="eastAsia" w:ascii="仿宋_GB2312" w:hAnsi="仿宋_GB2312" w:eastAsia="仿宋_GB2312" w:cs="仿宋_GB2312"/>
          <w:color w:val="000000"/>
          <w:kern w:val="0"/>
          <w:sz w:val="28"/>
          <w:szCs w:val="28"/>
          <w:lang w:val="en-US" w:eastAsia="zh-CN" w:bidi="ar"/>
        </w:rPr>
        <w:t>大同市幼儿师范学校</w:t>
      </w:r>
      <w:r>
        <w:rPr>
          <w:rFonts w:ascii="仿宋_GB2312" w:hAnsi="仿宋_GB2312" w:eastAsia="仿宋_GB2312" w:cs="仿宋_GB2312"/>
          <w:color w:val="000000"/>
          <w:kern w:val="0"/>
          <w:sz w:val="28"/>
          <w:szCs w:val="28"/>
          <w:lang w:val="en-US" w:eastAsia="zh-CN" w:bidi="ar"/>
        </w:rPr>
        <w:t xml:space="preserve"> 2022 年机关运行经费预算财政拨款情况表</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7</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jc w:val="left"/>
        <w:rPr>
          <w:rFonts w:ascii="仿宋_GB2312" w:hAnsi="仿宋_GB2312" w:eastAsia="仿宋_GB2312" w:cs="仿宋_GB2312"/>
          <w:b/>
          <w:bCs/>
          <w:color w:val="000000"/>
          <w:kern w:val="0"/>
          <w:sz w:val="28"/>
          <w:szCs w:val="28"/>
          <w:lang w:val="en-US" w:eastAsia="zh-CN" w:bidi="ar"/>
        </w:rPr>
      </w:pPr>
      <w:r>
        <w:rPr>
          <w:rFonts w:ascii="仿宋_GB2312" w:hAnsi="仿宋_GB2312" w:eastAsia="仿宋_GB2312" w:cs="仿宋_GB2312"/>
          <w:b/>
          <w:bCs/>
          <w:color w:val="000000"/>
          <w:kern w:val="0"/>
          <w:sz w:val="28"/>
          <w:szCs w:val="28"/>
          <w:lang w:val="en-US" w:eastAsia="zh-CN" w:bidi="ar"/>
        </w:rPr>
        <w:t>第三部分 2022 年度预算情况说明</w:t>
      </w:r>
      <w:r>
        <w:rPr>
          <w:rFonts w:hint="default" w:ascii="Liberation Serif" w:hAnsi="Liberation Serif" w:eastAsia="Liberation Serif" w:cs="Liberation Serif"/>
          <w:b/>
          <w:bCs/>
          <w:color w:val="000000"/>
          <w:kern w:val="0"/>
          <w:sz w:val="28"/>
          <w:szCs w:val="28"/>
          <w:lang w:val="en-US" w:eastAsia="zh-CN" w:bidi="ar"/>
        </w:rPr>
        <w:t>........................................</w:t>
      </w:r>
      <w:r>
        <w:rPr>
          <w:rFonts w:hint="eastAsia" w:ascii="Liberation Serif" w:hAnsi="Liberation Serif" w:eastAsia="Liberation Serif" w:cs="Liberation Serif"/>
          <w:b/>
          <w:bCs/>
          <w:color w:val="000000"/>
          <w:kern w:val="0"/>
          <w:sz w:val="28"/>
          <w:szCs w:val="28"/>
          <w:lang w:val="en-US" w:eastAsia="zh-CN" w:bidi="ar"/>
        </w:rPr>
        <w:t>...</w:t>
      </w:r>
      <w:r>
        <w:rPr>
          <w:rFonts w:hint="default" w:ascii="Liberation Serif" w:hAnsi="Liberation Serif" w:eastAsia="Liberation Serif" w:cs="Liberation Serif"/>
          <w:b/>
          <w:bCs/>
          <w:color w:val="000000"/>
          <w:kern w:val="0"/>
          <w:sz w:val="28"/>
          <w:szCs w:val="28"/>
          <w:lang w:val="en-US" w:eastAsia="zh-CN" w:bidi="ar"/>
        </w:rPr>
        <w:t>........</w:t>
      </w:r>
      <w:r>
        <w:rPr>
          <w:rFonts w:hint="eastAsia" w:ascii="Liberation Serif" w:hAnsi="Liberation Serif" w:eastAsia="Liberation Serif" w:cs="Liberation Serif"/>
          <w:b/>
          <w:bCs/>
          <w:color w:val="000000"/>
          <w:kern w:val="0"/>
          <w:sz w:val="28"/>
          <w:szCs w:val="28"/>
          <w:lang w:val="en-US" w:eastAsia="zh-CN" w:bidi="ar"/>
        </w:rPr>
        <w:t>.....</w:t>
      </w:r>
      <w:r>
        <w:rPr>
          <w:rFonts w:hint="eastAsia" w:ascii="仿宋_GB2312" w:hAnsi="仿宋_GB2312" w:eastAsia="仿宋_GB2312" w:cs="仿宋_GB2312"/>
          <w:b/>
          <w:bCs/>
          <w:color w:val="000000"/>
          <w:kern w:val="0"/>
          <w:sz w:val="28"/>
          <w:szCs w:val="28"/>
          <w:lang w:val="en-US" w:eastAsia="zh-CN" w:bidi="ar"/>
        </w:rPr>
        <w:t>7</w:t>
      </w:r>
    </w:p>
    <w:p>
      <w:pPr>
        <w:keepNext w:val="0"/>
        <w:keepLines w:val="0"/>
        <w:widowControl/>
        <w:suppressLineNumbers w:val="0"/>
        <w:ind w:firstLine="560" w:firstLineChars="200"/>
        <w:jc w:val="left"/>
        <w:rPr>
          <w:rFonts w:ascii="仿宋_GB2312" w:hAnsi="仿宋_GB2312" w:eastAsia="仿宋_GB2312" w:cs="仿宋_GB2312"/>
          <w:color w:val="000000"/>
          <w:kern w:val="0"/>
          <w:sz w:val="28"/>
          <w:szCs w:val="28"/>
          <w:lang w:val="en-US" w:eastAsia="zh-CN" w:bidi="ar"/>
        </w:rPr>
        <w:sectPr>
          <w:pgSz w:w="11906" w:h="16838"/>
          <w:pgMar w:top="1440" w:right="1800" w:bottom="1440" w:left="1800" w:header="851" w:footer="992" w:gutter="0"/>
          <w:pgNumType w:fmt="decimal" w:start="1"/>
          <w:cols w:space="425" w:num="1"/>
          <w:docGrid w:type="lines" w:linePitch="312" w:charSpace="0"/>
        </w:sectPr>
      </w:pPr>
    </w:p>
    <w:p>
      <w:pPr>
        <w:keepNext w:val="0"/>
        <w:keepLines w:val="0"/>
        <w:widowControl/>
        <w:suppressLineNumbers w:val="0"/>
        <w:ind w:firstLine="560" w:firstLineChars="200"/>
        <w:jc w:val="left"/>
        <w:rPr>
          <w:rFonts w:hint="default"/>
          <w:sz w:val="28"/>
          <w:szCs w:val="28"/>
          <w:lang w:val="en-US"/>
        </w:rPr>
      </w:pPr>
      <w:r>
        <w:rPr>
          <w:rFonts w:ascii="仿宋_GB2312" w:hAnsi="仿宋_GB2312" w:eastAsia="仿宋_GB2312" w:cs="仿宋_GB2312"/>
          <w:color w:val="000000"/>
          <w:kern w:val="0"/>
          <w:sz w:val="28"/>
          <w:szCs w:val="28"/>
          <w:lang w:val="en-US" w:eastAsia="zh-CN" w:bidi="ar"/>
        </w:rPr>
        <w:t>一、2022 年度部门预算数据变动情况及原因</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.7</w:t>
      </w:r>
      <w:r>
        <w:rPr>
          <w:rFonts w:ascii="仿宋_GB2312" w:hAnsi="仿宋_GB2312" w:eastAsia="仿宋_GB2312" w:cs="仿宋_GB2312"/>
          <w:color w:val="000000"/>
          <w:kern w:val="0"/>
          <w:sz w:val="28"/>
          <w:szCs w:val="28"/>
          <w:lang w:val="en-US" w:eastAsia="zh-CN" w:bidi="ar"/>
        </w:rPr>
        <w:t>二、“三公”经费增减变动原因说明</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9</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三、机关运行经费增减变动原因说明</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9</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四、政府采购情况</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..9</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五、绩效管理情况</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.9</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六、国有资产占有使用情况</w:t>
      </w:r>
      <w:r>
        <w:rPr>
          <w:rFonts w:hint="default" w:ascii="Liberation Serif" w:hAnsi="Liberation Serif" w:eastAsia="Liberation Serif" w:cs="Liberation Serif"/>
          <w:color w:val="000000"/>
          <w:kern w:val="0"/>
          <w:sz w:val="28"/>
          <w:szCs w:val="28"/>
          <w:lang w:val="en-US" w:eastAsia="zh-CN" w:bidi="ar"/>
        </w:rPr>
        <w:t>......................................................</w:t>
      </w:r>
      <w:r>
        <w:rPr>
          <w:rFonts w:hint="eastAsia" w:ascii="Liberation Serif" w:hAnsi="Liberation Serif" w:eastAsia="Liberation Serif" w:cs="Liberation Serif"/>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12</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jc w:val="left"/>
        <w:rPr>
          <w:rFonts w:hint="default"/>
          <w:sz w:val="28"/>
          <w:szCs w:val="28"/>
          <w:lang w:val="en-US"/>
        </w:rPr>
      </w:pPr>
      <w:r>
        <w:rPr>
          <w:rFonts w:ascii="仿宋_GB2312" w:hAnsi="仿宋_GB2312" w:eastAsia="仿宋_GB2312" w:cs="仿宋_GB2312"/>
          <w:b/>
          <w:bCs/>
          <w:color w:val="000000"/>
          <w:kern w:val="0"/>
          <w:sz w:val="28"/>
          <w:szCs w:val="28"/>
          <w:lang w:val="en-US" w:eastAsia="zh-CN" w:bidi="ar"/>
        </w:rPr>
        <w:t>第四部分 名词解释</w:t>
      </w:r>
      <w:r>
        <w:rPr>
          <w:rFonts w:hint="default" w:ascii="Liberation Serif" w:hAnsi="Liberation Serif" w:eastAsia="Liberation Serif" w:cs="Liberation Serif"/>
          <w:b/>
          <w:bCs/>
          <w:color w:val="000000"/>
          <w:kern w:val="0"/>
          <w:sz w:val="28"/>
          <w:szCs w:val="28"/>
          <w:lang w:val="en-US" w:eastAsia="zh-CN" w:bidi="ar"/>
        </w:rPr>
        <w:t>.........................................................................</w:t>
      </w:r>
      <w:r>
        <w:rPr>
          <w:rFonts w:hint="eastAsia" w:ascii="Liberation Serif" w:hAnsi="Liberation Serif" w:eastAsia="Liberation Serif" w:cs="Liberation Serif"/>
          <w:b/>
          <w:bCs/>
          <w:color w:val="000000"/>
          <w:kern w:val="0"/>
          <w:sz w:val="28"/>
          <w:szCs w:val="28"/>
          <w:lang w:val="en-US" w:eastAsia="zh-CN" w:bidi="ar"/>
        </w:rPr>
        <w:t>......</w:t>
      </w:r>
      <w:r>
        <w:rPr>
          <w:rFonts w:hint="default" w:ascii="Liberation Serif" w:hAnsi="Liberation Serif" w:eastAsia="Liberation Serif" w:cs="Liberation Serif"/>
          <w:b/>
          <w:bCs/>
          <w:color w:val="000000"/>
          <w:kern w:val="0"/>
          <w:sz w:val="28"/>
          <w:szCs w:val="28"/>
          <w:lang w:val="en-US" w:eastAsia="zh-CN" w:bidi="ar"/>
        </w:rPr>
        <w:t>.</w:t>
      </w:r>
      <w:r>
        <w:rPr>
          <w:rFonts w:hint="eastAsia" w:ascii="仿宋_GB2312" w:hAnsi="仿宋_GB2312" w:eastAsia="仿宋_GB2312" w:cs="仿宋_GB2312"/>
          <w:b/>
          <w:bCs/>
          <w:color w:val="000000"/>
          <w:kern w:val="0"/>
          <w:sz w:val="28"/>
          <w:szCs w:val="28"/>
          <w:lang w:val="en-US" w:eastAsia="zh-CN" w:bidi="ar"/>
        </w:rPr>
        <w:t>12</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keepNext w:val="0"/>
        <w:keepLines w:val="0"/>
        <w:widowControl/>
        <w:numPr>
          <w:ilvl w:val="0"/>
          <w:numId w:val="0"/>
        </w:numPr>
        <w:suppressLineNumbers w:val="0"/>
        <w:jc w:val="center"/>
        <w:rPr>
          <w:rFonts w:hint="eastAsia" w:ascii="仿宋" w:hAnsi="仿宋" w:eastAsia="仿宋" w:cs="仿宋"/>
          <w:b/>
          <w:bCs/>
          <w:color w:val="000000"/>
          <w:kern w:val="0"/>
          <w:sz w:val="36"/>
          <w:szCs w:val="36"/>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widowControl/>
        <w:numPr>
          <w:ilvl w:val="0"/>
          <w:numId w:val="0"/>
        </w:numPr>
        <w:suppressLineNumbers w:val="0"/>
        <w:jc w:val="cente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第一部分 概况</w:t>
      </w:r>
    </w:p>
    <w:p>
      <w:pPr>
        <w:keepNext w:val="0"/>
        <w:keepLines w:val="0"/>
        <w:widowControl/>
        <w:numPr>
          <w:ilvl w:val="0"/>
          <w:numId w:val="0"/>
        </w:numPr>
        <w:suppressLineNumbers w:val="0"/>
        <w:jc w:val="left"/>
        <w:rPr>
          <w:rFonts w:hint="eastAsia" w:ascii="仿宋" w:hAnsi="仿宋" w:eastAsia="仿宋" w:cs="仿宋"/>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一、本部门职责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大同市</w:t>
      </w:r>
      <w:r>
        <w:rPr>
          <w:rFonts w:hint="eastAsia" w:ascii="仿宋" w:hAnsi="仿宋" w:eastAsia="仿宋" w:cs="仿宋"/>
          <w:sz w:val="28"/>
          <w:szCs w:val="28"/>
          <w:lang w:val="en-US" w:eastAsia="zh-CN"/>
        </w:rPr>
        <w:t>幼儿师范学校</w:t>
      </w:r>
      <w:r>
        <w:rPr>
          <w:rFonts w:hint="eastAsia" w:ascii="仿宋" w:hAnsi="仿宋" w:eastAsia="仿宋" w:cs="仿宋"/>
          <w:sz w:val="28"/>
          <w:szCs w:val="28"/>
        </w:rPr>
        <w:t>主要职责是:</w:t>
      </w:r>
      <w:r>
        <w:rPr>
          <w:rFonts w:hint="eastAsia" w:ascii="仿宋" w:hAnsi="仿宋" w:eastAsia="仿宋" w:cs="仿宋"/>
          <w:sz w:val="28"/>
          <w:szCs w:val="28"/>
          <w:lang w:val="en-US" w:eastAsia="zh-CN"/>
        </w:rPr>
        <w:t>培养中专学历师资人才，促进幼儿教育事业发展。幼儿教育专业中等专业学历教育幼儿教师师资培训。</w:t>
      </w:r>
    </w:p>
    <w:p>
      <w:pPr>
        <w:keepNext w:val="0"/>
        <w:keepLines w:val="0"/>
        <w:widowControl/>
        <w:numPr>
          <w:ilvl w:val="0"/>
          <w:numId w:val="1"/>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机构设置情况</w:t>
      </w:r>
    </w:p>
    <w:p>
      <w:pPr>
        <w:keepNext w:val="0"/>
        <w:keepLines w:val="0"/>
        <w:widowControl/>
        <w:suppressLineNumbers w:val="0"/>
        <w:ind w:firstLine="280" w:firstLineChars="100"/>
        <w:jc w:val="left"/>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大同市幼儿师范学校根据主要职责设10个处室分别是：办公室、行政处、学生处、团委、教研室、教务处、保卫处、政教处、招生就业处、工会。</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2168" w:firstLineChars="60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ind w:firstLine="2168" w:firstLineChars="60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ind w:firstLine="2168" w:firstLineChars="600"/>
        <w:jc w:val="left"/>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 xml:space="preserve">第二部分 </w:t>
      </w:r>
      <w:r>
        <w:rPr>
          <w:rFonts w:hint="eastAsia" w:ascii="仿宋" w:hAnsi="仿宋" w:eastAsia="仿宋" w:cs="仿宋"/>
          <w:b/>
          <w:bCs/>
          <w:i w:val="0"/>
          <w:iCs w:val="0"/>
          <w:color w:val="000000"/>
          <w:kern w:val="0"/>
          <w:sz w:val="32"/>
          <w:szCs w:val="32"/>
          <w:u w:val="none"/>
          <w:lang w:val="en-US" w:eastAsia="zh-CN" w:bidi="ar"/>
        </w:rPr>
        <w:t>2022</w:t>
      </w:r>
      <w:r>
        <w:rPr>
          <w:rFonts w:hint="eastAsia" w:ascii="仿宋" w:hAnsi="仿宋" w:eastAsia="仿宋" w:cs="仿宋"/>
          <w:b/>
          <w:bCs/>
          <w:color w:val="000000"/>
          <w:kern w:val="0"/>
          <w:sz w:val="36"/>
          <w:szCs w:val="36"/>
          <w:lang w:val="en-US" w:eastAsia="zh-CN" w:bidi="ar"/>
        </w:rPr>
        <w:t xml:space="preserve">年度预算报表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numPr>
          <w:ilvl w:val="0"/>
          <w:numId w:val="2"/>
        </w:numPr>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大同市幼儿师范学校 2022 年预算收支总表 </w:t>
      </w:r>
    </w:p>
    <w:p>
      <w:pPr>
        <w:keepNext w:val="0"/>
        <w:keepLines w:val="0"/>
        <w:widowControl/>
        <w:numPr>
          <w:ilvl w:val="0"/>
          <w:numId w:val="0"/>
        </w:numPr>
        <w:suppressLineNumbers w:val="0"/>
        <w:jc w:val="righ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预算公开表1</w:t>
      </w:r>
    </w:p>
    <w:tbl>
      <w:tblPr>
        <w:tblStyle w:val="4"/>
        <w:tblW w:w="9205" w:type="dxa"/>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32"/>
        <w:gridCol w:w="1165"/>
        <w:gridCol w:w="2653"/>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9" w:hRule="atLeast"/>
        </w:trPr>
        <w:tc>
          <w:tcPr>
            <w:tcW w:w="920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165"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18"/>
                <w:szCs w:val="18"/>
                <w:u w:val="none"/>
              </w:rPr>
            </w:pPr>
          </w:p>
        </w:tc>
        <w:tc>
          <w:tcPr>
            <w:tcW w:w="2653"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18"/>
                <w:szCs w:val="18"/>
                <w:u w:val="none"/>
              </w:rPr>
            </w:pPr>
          </w:p>
        </w:tc>
        <w:tc>
          <w:tcPr>
            <w:tcW w:w="1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收入</w:t>
            </w:r>
          </w:p>
        </w:tc>
        <w:tc>
          <w:tcPr>
            <w:tcW w:w="4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一、一般公共预算</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1,237.96</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一般公共服务支出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二、政府性基金预算</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外交支出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三、国有资本经营预算</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国防支出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四、财政专户管理资金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公共安全支出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五、单位资金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教育支出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科学技术支出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文化旅游体育与传媒支出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社会保障和就业支出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社会保险基金支出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节能环保支出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城乡社区支出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农林水支出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资源勘探工业信息等支出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商业服务业等支出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金融支出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援助其他地区支出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自然资源海洋气象等支出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住房保障支出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粮油物资储备支出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国有资本经营预算支出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灾害防治及应急管理支出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预备费</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转移性支出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债务还本支出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债务付息支出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债务发行费用支出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抗疫特别国债安排的支出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本年收入合计</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1,237.96</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本年支出合计</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1,237.96</w:t>
            </w:r>
          </w:p>
        </w:tc>
      </w:tr>
    </w:tbl>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二、大同市幼儿师范学校 2022 年预算收入总表</w:t>
      </w:r>
    </w:p>
    <w:tbl>
      <w:tblPr>
        <w:tblStyle w:val="4"/>
        <w:tblW w:w="88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2536"/>
        <w:gridCol w:w="1159"/>
        <w:gridCol w:w="1050"/>
        <w:gridCol w:w="791"/>
        <w:gridCol w:w="1009"/>
        <w:gridCol w:w="818"/>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3"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2536"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5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5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91"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0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459"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886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3"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2536"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15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5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91"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0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459"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功能科目编码</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功能科目名称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本年收入合计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一般公共预算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政府性基金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国有资本经营预算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财政专户管理资金</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1,237.96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1,237.96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[205]教育支出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912.20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912.20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20503</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[20503]职业教育</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912.20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912.20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2050302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[2050302]中等职业教育</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912.20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912.20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208</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[208]社会保障和就业支出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20805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[20805]行政事业单位养老支出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2080502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[2080502]事业单位离退休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2080505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[2080505]机关事业单位基本养老保险缴费支出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118.05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210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[210]卫生健康支出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21011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[21011]行政事业单位医疗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2101102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[2101102]事业单位医疗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221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[221]住房保障支出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22102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[22102]住房改革支出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2210201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[2210201]住房公积金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106.23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2210202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[2210202]提租补贴</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bl>
    <w:p>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numPr>
          <w:ilvl w:val="0"/>
          <w:numId w:val="3"/>
        </w:numPr>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大同市幼儿师范学校 2022 年预算支出总表</w:t>
      </w:r>
    </w:p>
    <w:tbl>
      <w:tblPr>
        <w:tblStyle w:val="4"/>
        <w:tblW w:w="8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593"/>
        <w:gridCol w:w="1320"/>
        <w:gridCol w:w="1201"/>
        <w:gridCol w:w="134"/>
        <w:gridCol w:w="902"/>
        <w:gridCol w:w="1405"/>
        <w:gridCol w:w="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 w:type="dxa"/>
          <w:trHeight w:val="300" w:hRule="atLeast"/>
        </w:trPr>
        <w:tc>
          <w:tcPr>
            <w:tcW w:w="1217"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2593"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32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335" w:type="dxa"/>
            <w:gridSpan w:val="2"/>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2307"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 w:type="dxa"/>
          <w:trHeight w:val="419" w:hRule="atLeast"/>
        </w:trPr>
        <w:tc>
          <w:tcPr>
            <w:tcW w:w="877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28"/>
                <w:szCs w:val="28"/>
                <w:u w:val="none"/>
                <w:lang w:val="en-US" w:eastAsia="zh-CN" w:bidi="ar"/>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7"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3913" w:type="dxa"/>
            <w:gridSpan w:val="2"/>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201"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36" w:type="dxa"/>
            <w:gridSpan w:val="2"/>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568"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科目编码</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科目名称</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基本支出</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1,237.96</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1,208.76</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[205]教育支出</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912.20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883.00</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205</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[20503]职业教育</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912.20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883.00</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2050302</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[2050302]中等职业教育</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912.20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883.00</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[208]社会保障和就业支出</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208</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[20805]行政事业单位养老支出</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2080502</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[2080502]事业单位离退休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35.91</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35.91</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2080505</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[2080505]机关事业单位基本养老保险缴费支出</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118.05</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118.05</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[210]卫生健康支出</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210</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[21011]行政事业单位医疗</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2101102</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[2101102]事业单位医疗</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51.65</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51.65</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[221]住房保障支出</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221</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[22102]住房改革支出</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2210201</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[2210201]住房公积金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106.23</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106.23</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2210202</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[2210202]提租补贴</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13.93</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13.93</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r>
    </w:tbl>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四、大同市幼儿师范学校 2022 年财政拨款收支总表</w:t>
      </w:r>
    </w:p>
    <w:tbl>
      <w:tblPr>
        <w:tblStyle w:val="4"/>
        <w:tblW w:w="8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4"/>
        <w:gridCol w:w="1022"/>
        <w:gridCol w:w="2250"/>
        <w:gridCol w:w="968"/>
        <w:gridCol w:w="955"/>
        <w:gridCol w:w="804"/>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195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22"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225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968"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955"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80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18"/>
                <w:szCs w:val="18"/>
                <w:u w:val="none"/>
                <w:lang w:val="en-US" w:eastAsia="zh-CN" w:bidi="ar"/>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949"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28"/>
                <w:szCs w:val="28"/>
                <w:u w:val="none"/>
                <w:lang w:val="en-US" w:eastAsia="zh-CN" w:bidi="ar"/>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225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968"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955"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80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收入</w:t>
            </w:r>
          </w:p>
        </w:tc>
        <w:tc>
          <w:tcPr>
            <w:tcW w:w="59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金额</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一般公共预算</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政府性基金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一、一般公共预算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1,237.96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一般公共服务支出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二、政府性基金预算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外交支出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三、国有资本经营预算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国防支出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公共安全支出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教育支出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912.20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912.20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科学技术支出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文化旅游体育与传媒支出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社会保障和就业支出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153.96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153.96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社会保险基金支出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节能环保支出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城乡社区支出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农林水支出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资源勘探工业信息等支出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商业服务业等支出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金融支出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援助其他地区支出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自然资源海洋气象等支出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住房保障支出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120.16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粮油物资储备支出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国有资本经营预算支出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灾害防治及应急管理支出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预备费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转移性支出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债务还本支出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债务付息支出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债务发行费用支出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抗疫特别国债安排的支出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本年收入合计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1,237.96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本年支出合计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1,237.96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1,237.96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bl>
    <w:p>
      <w:pPr>
        <w:keepNext w:val="0"/>
        <w:keepLines w:val="0"/>
        <w:widowControl/>
        <w:numPr>
          <w:ilvl w:val="0"/>
          <w:numId w:val="0"/>
        </w:numPr>
        <w:suppressLineNumbers w:val="0"/>
        <w:ind w:left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五、大同市幼儿师范学校 2022 年一般公共预算支出预算表</w:t>
      </w:r>
    </w:p>
    <w:p>
      <w:pPr>
        <w:keepNext w:val="0"/>
        <w:keepLines w:val="0"/>
        <w:widowControl/>
        <w:numPr>
          <w:ilvl w:val="0"/>
          <w:numId w:val="0"/>
        </w:numPr>
        <w:suppressLineNumbers w:val="0"/>
        <w:ind w:leftChars="0"/>
        <w:jc w:val="righ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预算公开表4</w:t>
      </w:r>
    </w:p>
    <w:p>
      <w:pPr>
        <w:keepNext w:val="0"/>
        <w:keepLines w:val="0"/>
        <w:widowControl/>
        <w:numPr>
          <w:ilvl w:val="0"/>
          <w:numId w:val="0"/>
        </w:numPr>
        <w:suppressLineNumbers w:val="0"/>
        <w:ind w:leftChars="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2022年一般公共预算支出预算表</w:t>
      </w:r>
    </w:p>
    <w:tbl>
      <w:tblPr>
        <w:tblStyle w:val="4"/>
        <w:tblW w:w="8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7"/>
        <w:gridCol w:w="2359"/>
        <w:gridCol w:w="1105"/>
        <w:gridCol w:w="1418"/>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376" w:type="dxa"/>
            <w:gridSpan w:val="2"/>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105"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2454"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5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科目编码</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科目名称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基本支出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1,237.96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1,208.76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[205]教育支出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912.20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883.00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[20503]职业教育</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912.20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883.00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2050302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[2050302]中等职业教育</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912.20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883.00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[208]社会保障和就业支出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[20805]行政事业单位养老支出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153.96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2080502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[2080502]事业单位离退休</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2080505</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[2080505]机关事业单位基本养老保险缴费支出</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118.05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[210]卫生健康支出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[21011]行政事业单位医疗</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51.65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2101102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[2101102]事业单位医疗</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[221]住房保障支出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[22102]住房改革支出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120.16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2210201</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[2210201]住房公积金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106.23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106.23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2210202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[2210202]提租补贴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bl>
    <w:p>
      <w:pPr>
        <w:keepNext w:val="0"/>
        <w:keepLines w:val="0"/>
        <w:widowControl/>
        <w:numPr>
          <w:ilvl w:val="0"/>
          <w:numId w:val="0"/>
        </w:numPr>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六、大同市幼儿师范学校2022年一般公共预算安排基本支出分经济科目表 </w:t>
      </w:r>
    </w:p>
    <w:p>
      <w:pPr>
        <w:keepNext w:val="0"/>
        <w:keepLines w:val="0"/>
        <w:widowControl/>
        <w:numPr>
          <w:ilvl w:val="0"/>
          <w:numId w:val="0"/>
        </w:numPr>
        <w:suppressLineNumbers w:val="0"/>
        <w:jc w:val="righ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预算公开表6</w:t>
      </w:r>
    </w:p>
    <w:p>
      <w:pPr>
        <w:keepNext w:val="0"/>
        <w:keepLines w:val="0"/>
        <w:widowControl/>
        <w:suppressLineNumbers w:val="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一般公共预算安排基本支出分经济科目表</w:t>
      </w:r>
    </w:p>
    <w:tbl>
      <w:tblPr>
        <w:tblStyle w:val="4"/>
        <w:tblW w:w="89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2"/>
        <w:gridCol w:w="1854"/>
        <w:gridCol w:w="3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72"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85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313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经济科目名称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预算数</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1,208.76</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505</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1,079.16</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[50501]工资福利支出</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1,079.16</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50502</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94.18</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[5050203]公务用车运行维护费</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[5050299]商品和服务支出</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92.18</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509</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35.42</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[50901]社会福利和救助</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[50905]离退休费</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33.86</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bl>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8"/>
          <w:szCs w:val="28"/>
          <w:lang w:val="en-US" w:eastAsia="zh-CN" w:bidi="ar"/>
        </w:rPr>
        <w:t>七、大同市幼儿师范学校 2022 年政府性基金预算收入预算表</w:t>
      </w:r>
      <w:r>
        <w:rPr>
          <w:rFonts w:hint="eastAsia" w:ascii="仿宋" w:hAnsi="仿宋" w:eastAsia="仿宋" w:cs="仿宋"/>
          <w:color w:val="000000"/>
          <w:kern w:val="0"/>
          <w:sz w:val="24"/>
          <w:szCs w:val="24"/>
          <w:lang w:val="en-US" w:eastAsia="zh-CN" w:bidi="ar"/>
        </w:rPr>
        <w:t xml:space="preserve"> </w:t>
      </w:r>
    </w:p>
    <w:tbl>
      <w:tblPr>
        <w:tblStyle w:val="4"/>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22"/>
        <w:gridCol w:w="3198"/>
        <w:gridCol w:w="3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2"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198"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15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18"/>
                <w:szCs w:val="18"/>
                <w:u w:val="none"/>
                <w:lang w:val="en-US" w:eastAsia="zh-CN" w:bidi="ar"/>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976"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8"/>
                <w:szCs w:val="28"/>
                <w:u w:val="none"/>
                <w:lang w:val="en-US" w:eastAsia="zh-CN" w:bidi="ar"/>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2"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3198"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315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3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科目编码</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科目名称</w:t>
            </w:r>
          </w:p>
        </w:tc>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bl>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sz w:val="24"/>
          <w:szCs w:val="24"/>
          <w:lang w:val="en-US"/>
        </w:rPr>
      </w:pPr>
      <w:r>
        <w:rPr>
          <w:rFonts w:hint="eastAsia" w:ascii="仿宋" w:hAnsi="仿宋" w:eastAsia="仿宋" w:cs="仿宋"/>
          <w:color w:val="000000"/>
          <w:kern w:val="0"/>
          <w:sz w:val="24"/>
          <w:szCs w:val="24"/>
          <w:lang w:val="en-US" w:eastAsia="zh-CN" w:bidi="ar"/>
        </w:rPr>
        <w:t>说明：大同市幼儿师范学校  2022 年政府性基金预算收入为零。</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八、大同市幼儿师范学校 2022 年政府性基金预算支出预算表</w:t>
      </w:r>
    </w:p>
    <w:tbl>
      <w:tblPr>
        <w:tblStyle w:val="4"/>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22"/>
        <w:gridCol w:w="3395"/>
        <w:gridCol w:w="2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2"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8"/>
                <w:szCs w:val="28"/>
                <w:u w:val="none"/>
              </w:rPr>
            </w:pPr>
          </w:p>
        </w:tc>
        <w:tc>
          <w:tcPr>
            <w:tcW w:w="3395"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29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976"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2"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3395"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29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29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科目编码</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科目名称</w:t>
            </w:r>
          </w:p>
        </w:tc>
        <w:tc>
          <w:tcPr>
            <w:tcW w:w="29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0"/>
                <w:szCs w:val="20"/>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bl>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sz w:val="24"/>
          <w:szCs w:val="24"/>
          <w:lang w:val="en-US"/>
        </w:rPr>
      </w:pPr>
      <w:r>
        <w:rPr>
          <w:rFonts w:hint="eastAsia" w:ascii="仿宋" w:hAnsi="仿宋" w:eastAsia="仿宋" w:cs="仿宋"/>
          <w:color w:val="000000"/>
          <w:kern w:val="0"/>
          <w:sz w:val="24"/>
          <w:szCs w:val="24"/>
          <w:lang w:val="en-US" w:eastAsia="zh-CN" w:bidi="ar"/>
        </w:rPr>
        <w:t>说明：大同市幼儿师范学校  2022 年政府性基金预算支出为零。</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九、大同市幼儿师范学校 2022 年国有资本经营预算收支预算表</w:t>
      </w:r>
    </w:p>
    <w:tbl>
      <w:tblPr>
        <w:tblStyle w:val="4"/>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3"/>
        <w:gridCol w:w="1105"/>
        <w:gridCol w:w="1227"/>
        <w:gridCol w:w="1214"/>
        <w:gridCol w:w="954"/>
        <w:gridCol w:w="614"/>
        <w:gridCol w:w="1282"/>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203"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05"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227"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21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95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61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2659"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18"/>
                <w:szCs w:val="18"/>
                <w:u w:val="none"/>
                <w:lang w:val="en-US" w:eastAsia="zh-CN" w:bidi="ar"/>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97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3"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105"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227"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21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95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61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2659"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国有资本经营预算收入</w:t>
            </w:r>
          </w:p>
        </w:tc>
        <w:tc>
          <w:tcPr>
            <w:tcW w:w="54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国有资本经营收入预算</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科目编码</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科目名称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基本支出</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科目编码</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科目名称</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bl>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sz w:val="24"/>
          <w:szCs w:val="24"/>
          <w:lang w:val="en-US"/>
        </w:rPr>
      </w:pPr>
      <w:r>
        <w:rPr>
          <w:rFonts w:hint="eastAsia" w:ascii="仿宋" w:hAnsi="仿宋" w:eastAsia="仿宋" w:cs="仿宋"/>
          <w:color w:val="000000"/>
          <w:kern w:val="0"/>
          <w:sz w:val="24"/>
          <w:szCs w:val="24"/>
          <w:lang w:val="en-US" w:eastAsia="zh-CN" w:bidi="ar"/>
        </w:rPr>
        <w:t>说明：大同市幼儿师范学校  2022 年国有资本经营预算收支为零。</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十、大同市幼儿师范学校 2022 年“三公”经费支出预算表 </w:t>
      </w:r>
    </w:p>
    <w:tbl>
      <w:tblPr>
        <w:tblStyle w:val="4"/>
        <w:tblW w:w="8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6"/>
        <w:gridCol w:w="4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26"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466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18"/>
                <w:szCs w:val="18"/>
                <w:u w:val="none"/>
                <w:lang w:val="en-US" w:eastAsia="zh-CN" w:bidi="ar"/>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99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26"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466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因公出国（境）费</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公务接待费</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公务用车购置及运行费</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①公务用车购置费</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②公务用车运行维护费</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r>
    </w:tbl>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十一、大同市幼儿师范学校 2022 年机关运行经费预算财政拨款情况表 </w:t>
      </w:r>
    </w:p>
    <w:tbl>
      <w:tblPr>
        <w:tblStyle w:val="4"/>
        <w:tblW w:w="9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9"/>
        <w:gridCol w:w="3000"/>
        <w:gridCol w:w="3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49"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8"/>
                <w:szCs w:val="28"/>
                <w:u w:val="none"/>
              </w:rPr>
            </w:pPr>
          </w:p>
        </w:tc>
        <w:tc>
          <w:tcPr>
            <w:tcW w:w="300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06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017"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49"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00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306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2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单位名称</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bl>
    <w:p>
      <w:pPr>
        <w:ind w:firstLine="1124" w:firstLineChars="400"/>
        <w:rPr>
          <w:rFonts w:hint="eastAsia" w:ascii="仿宋" w:hAnsi="仿宋" w:eastAsia="仿宋" w:cs="仿宋"/>
          <w:b/>
          <w:bCs/>
          <w:sz w:val="28"/>
          <w:szCs w:val="28"/>
        </w:rPr>
      </w:pPr>
    </w:p>
    <w:p>
      <w:pPr>
        <w:ind w:firstLine="1124" w:firstLineChars="400"/>
        <w:rPr>
          <w:rFonts w:ascii="仿宋" w:hAnsi="仿宋" w:eastAsia="仿宋"/>
          <w:b/>
          <w:bCs/>
          <w:sz w:val="28"/>
          <w:szCs w:val="28"/>
        </w:rPr>
      </w:pPr>
    </w:p>
    <w:p>
      <w:pPr>
        <w:ind w:firstLine="1124" w:firstLineChars="400"/>
        <w:rPr>
          <w:rFonts w:ascii="仿宋" w:hAnsi="仿宋" w:eastAsia="仿宋"/>
          <w:b/>
          <w:bCs/>
          <w:sz w:val="28"/>
          <w:szCs w:val="28"/>
        </w:rPr>
      </w:pPr>
    </w:p>
    <w:p>
      <w:pPr>
        <w:numPr>
          <w:ilvl w:val="0"/>
          <w:numId w:val="4"/>
        </w:numPr>
        <w:ind w:firstLine="1446" w:firstLineChars="400"/>
        <w:rPr>
          <w:rFonts w:ascii="仿宋" w:hAnsi="仿宋" w:eastAsia="仿宋"/>
          <w:b/>
          <w:bCs/>
          <w:sz w:val="36"/>
          <w:szCs w:val="36"/>
        </w:rPr>
      </w:pPr>
      <w:r>
        <w:rPr>
          <w:rFonts w:ascii="仿宋" w:hAnsi="仿宋" w:eastAsia="仿宋"/>
          <w:b/>
          <w:bCs/>
          <w:sz w:val="36"/>
          <w:szCs w:val="36"/>
        </w:rPr>
        <w:t>20</w:t>
      </w:r>
      <w:r>
        <w:rPr>
          <w:rFonts w:hint="eastAsia" w:ascii="仿宋" w:hAnsi="仿宋" w:eastAsia="仿宋"/>
          <w:b/>
          <w:bCs/>
          <w:sz w:val="36"/>
          <w:szCs w:val="36"/>
        </w:rPr>
        <w:t>2</w:t>
      </w:r>
      <w:r>
        <w:rPr>
          <w:rFonts w:hint="eastAsia" w:ascii="仿宋" w:hAnsi="仿宋" w:eastAsia="仿宋"/>
          <w:b/>
          <w:bCs/>
          <w:sz w:val="36"/>
          <w:szCs w:val="36"/>
          <w:lang w:val="en-US" w:eastAsia="zh-CN"/>
        </w:rPr>
        <w:t>2</w:t>
      </w:r>
      <w:r>
        <w:rPr>
          <w:rFonts w:ascii="仿宋" w:hAnsi="仿宋" w:eastAsia="仿宋"/>
          <w:b/>
          <w:bCs/>
          <w:sz w:val="36"/>
          <w:szCs w:val="36"/>
        </w:rPr>
        <w:t xml:space="preserve"> 年度部门预算情况说明</w:t>
      </w:r>
    </w:p>
    <w:p>
      <w:pPr>
        <w:numPr>
          <w:ilvl w:val="0"/>
          <w:numId w:val="0"/>
        </w:numPr>
        <w:rPr>
          <w:rFonts w:hint="eastAsia" w:ascii="仿宋" w:hAnsi="仿宋" w:eastAsia="仿宋"/>
          <w:b/>
          <w:bCs/>
          <w:sz w:val="36"/>
          <w:szCs w:val="36"/>
        </w:rPr>
      </w:pPr>
    </w:p>
    <w:p>
      <w:pPr>
        <w:rPr>
          <w:rFonts w:hint="eastAsia" w:ascii="仿宋" w:hAnsi="仿宋" w:eastAsia="仿宋"/>
          <w:b/>
          <w:bCs/>
          <w:sz w:val="28"/>
          <w:szCs w:val="28"/>
          <w:lang w:val="en-US" w:eastAsia="zh-CN"/>
        </w:rPr>
      </w:pPr>
      <w:r>
        <w:rPr>
          <w:rFonts w:ascii="仿宋" w:hAnsi="仿宋" w:eastAsia="仿宋"/>
          <w:b/>
          <w:bCs/>
          <w:sz w:val="28"/>
          <w:szCs w:val="28"/>
        </w:rPr>
        <w:t>一、20</w:t>
      </w:r>
      <w:r>
        <w:rPr>
          <w:rFonts w:hint="eastAsia" w:ascii="仿宋" w:hAnsi="仿宋" w:eastAsia="仿宋"/>
          <w:b/>
          <w:bCs/>
          <w:sz w:val="28"/>
          <w:szCs w:val="28"/>
        </w:rPr>
        <w:t>2</w:t>
      </w:r>
      <w:r>
        <w:rPr>
          <w:rFonts w:hint="eastAsia" w:ascii="仿宋" w:hAnsi="仿宋" w:eastAsia="仿宋"/>
          <w:b/>
          <w:bCs/>
          <w:sz w:val="28"/>
          <w:szCs w:val="28"/>
          <w:lang w:val="en-US" w:eastAsia="zh-CN"/>
        </w:rPr>
        <w:t>2</w:t>
      </w:r>
      <w:r>
        <w:rPr>
          <w:rFonts w:ascii="仿宋" w:hAnsi="仿宋" w:eastAsia="仿宋"/>
          <w:b/>
          <w:bCs/>
          <w:sz w:val="28"/>
          <w:szCs w:val="28"/>
        </w:rPr>
        <w:t>年度部门预算</w:t>
      </w:r>
      <w:r>
        <w:rPr>
          <w:rFonts w:hint="eastAsia" w:ascii="仿宋" w:hAnsi="仿宋" w:eastAsia="仿宋"/>
          <w:b/>
          <w:bCs/>
          <w:sz w:val="28"/>
          <w:szCs w:val="28"/>
          <w:lang w:val="en-US" w:eastAsia="zh-CN"/>
        </w:rPr>
        <w:t>变动</w:t>
      </w:r>
      <w:r>
        <w:rPr>
          <w:rFonts w:ascii="仿宋" w:hAnsi="仿宋" w:eastAsia="仿宋"/>
          <w:b/>
          <w:bCs/>
          <w:sz w:val="28"/>
          <w:szCs w:val="28"/>
        </w:rPr>
        <w:t>情况</w:t>
      </w:r>
      <w:r>
        <w:rPr>
          <w:rFonts w:hint="eastAsia" w:ascii="仿宋" w:hAnsi="仿宋" w:eastAsia="仿宋"/>
          <w:b/>
          <w:bCs/>
          <w:sz w:val="28"/>
          <w:szCs w:val="28"/>
          <w:lang w:val="en-US" w:eastAsia="zh-CN"/>
        </w:rPr>
        <w:t>及原因</w:t>
      </w:r>
    </w:p>
    <w:p>
      <w:pPr>
        <w:ind w:firstLine="560" w:firstLineChars="200"/>
        <w:rPr>
          <w:rFonts w:hint="eastAsia" w:ascii="仿宋" w:hAnsi="仿宋" w:eastAsia="仿宋"/>
          <w:sz w:val="28"/>
          <w:szCs w:val="28"/>
        </w:rPr>
      </w:pPr>
      <w:r>
        <w:rPr>
          <w:rFonts w:ascii="仿宋" w:hAnsi="仿宋" w:eastAsia="仿宋"/>
          <w:sz w:val="28"/>
          <w:szCs w:val="28"/>
        </w:rPr>
        <w:t xml:space="preserve">（一）预算收支情况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sz w:val="28"/>
          <w:szCs w:val="28"/>
          <w:lang w:val="en-US"/>
        </w:rPr>
      </w:pPr>
      <w:r>
        <w:rPr>
          <w:rFonts w:hint="eastAsia" w:ascii="仿宋" w:hAnsi="仿宋" w:eastAsia="仿宋"/>
          <w:sz w:val="28"/>
          <w:szCs w:val="28"/>
        </w:rPr>
        <w:t>大同市</w:t>
      </w:r>
      <w:r>
        <w:rPr>
          <w:rFonts w:hint="eastAsia" w:ascii="仿宋" w:hAnsi="仿宋" w:eastAsia="仿宋"/>
          <w:sz w:val="28"/>
          <w:szCs w:val="28"/>
          <w:lang w:val="en-US" w:eastAsia="zh-CN"/>
        </w:rPr>
        <w:t>幼儿师范学校</w:t>
      </w:r>
      <w:r>
        <w:rPr>
          <w:rFonts w:ascii="仿宋" w:hAnsi="仿宋" w:eastAsia="仿宋"/>
          <w:sz w:val="28"/>
          <w:szCs w:val="28"/>
        </w:rPr>
        <w:t>20</w:t>
      </w:r>
      <w:r>
        <w:rPr>
          <w:rFonts w:hint="eastAsia" w:ascii="仿宋" w:hAnsi="仿宋" w:eastAsia="仿宋"/>
          <w:sz w:val="28"/>
          <w:szCs w:val="28"/>
        </w:rPr>
        <w:t>2</w:t>
      </w:r>
      <w:r>
        <w:rPr>
          <w:rFonts w:hint="eastAsia" w:ascii="仿宋" w:hAnsi="仿宋" w:eastAsia="仿宋"/>
          <w:sz w:val="28"/>
          <w:szCs w:val="28"/>
          <w:lang w:val="en-US" w:eastAsia="zh-CN"/>
        </w:rPr>
        <w:t>2</w:t>
      </w:r>
      <w:r>
        <w:rPr>
          <w:rFonts w:ascii="仿宋" w:hAnsi="仿宋" w:eastAsia="仿宋"/>
          <w:sz w:val="28"/>
          <w:szCs w:val="28"/>
        </w:rPr>
        <w:t>年收支预算</w:t>
      </w:r>
      <w:r>
        <w:rPr>
          <w:rFonts w:hint="eastAsia" w:ascii="仿宋" w:hAnsi="仿宋" w:eastAsia="仿宋"/>
          <w:sz w:val="28"/>
          <w:szCs w:val="28"/>
          <w:lang w:val="en-US" w:eastAsia="zh-CN"/>
        </w:rPr>
        <w:t>1237.96</w:t>
      </w:r>
      <w:r>
        <w:rPr>
          <w:rFonts w:ascii="仿宋" w:hAnsi="仿宋" w:eastAsia="仿宋"/>
          <w:sz w:val="28"/>
          <w:szCs w:val="28"/>
        </w:rPr>
        <w:t>万元，比 20</w:t>
      </w:r>
      <w:r>
        <w:rPr>
          <w:rFonts w:hint="default" w:ascii="仿宋" w:hAnsi="仿宋" w:eastAsia="仿宋"/>
          <w:sz w:val="28"/>
          <w:szCs w:val="28"/>
          <w:lang w:val="en"/>
        </w:rPr>
        <w:t>2</w:t>
      </w:r>
      <w:r>
        <w:rPr>
          <w:rFonts w:hint="eastAsia" w:ascii="仿宋" w:hAnsi="仿宋" w:eastAsia="仿宋"/>
          <w:sz w:val="28"/>
          <w:szCs w:val="28"/>
          <w:lang w:val="en-US" w:eastAsia="zh-CN"/>
        </w:rPr>
        <w:t>1</w:t>
      </w:r>
      <w:bookmarkStart w:id="0" w:name="_GoBack"/>
      <w:bookmarkEnd w:id="0"/>
      <w:r>
        <w:rPr>
          <w:rFonts w:ascii="仿宋" w:hAnsi="仿宋" w:eastAsia="仿宋"/>
          <w:sz w:val="28"/>
          <w:szCs w:val="28"/>
        </w:rPr>
        <w:t>年</w:t>
      </w:r>
      <w:r>
        <w:rPr>
          <w:rFonts w:hint="eastAsia" w:ascii="仿宋" w:hAnsi="仿宋" w:eastAsia="仿宋"/>
          <w:sz w:val="28"/>
          <w:szCs w:val="28"/>
          <w:lang w:val="en-US" w:eastAsia="zh-CN"/>
        </w:rPr>
        <w:t>减少289.10</w:t>
      </w:r>
      <w:r>
        <w:rPr>
          <w:rFonts w:ascii="仿宋" w:hAnsi="仿宋" w:eastAsia="仿宋"/>
          <w:sz w:val="28"/>
          <w:szCs w:val="28"/>
        </w:rPr>
        <w:t>万元。</w:t>
      </w:r>
      <w:r>
        <w:rPr>
          <w:rFonts w:hint="eastAsia" w:ascii="仿宋" w:hAnsi="仿宋" w:eastAsia="仿宋"/>
          <w:sz w:val="28"/>
          <w:szCs w:val="28"/>
          <w:lang w:val="en-US" w:eastAsia="zh-CN"/>
        </w:rPr>
        <w:t>减少</w:t>
      </w:r>
      <w:r>
        <w:rPr>
          <w:rFonts w:hint="eastAsia" w:ascii="仿宋" w:hAnsi="仿宋" w:eastAsia="仿宋"/>
          <w:sz w:val="28"/>
          <w:szCs w:val="28"/>
        </w:rPr>
        <w:t>原因</w:t>
      </w:r>
      <w:r>
        <w:rPr>
          <w:rFonts w:ascii="仿宋" w:hAnsi="仿宋" w:eastAsia="仿宋"/>
          <w:sz w:val="28"/>
          <w:szCs w:val="28"/>
        </w:rPr>
        <w:t>主要是</w:t>
      </w:r>
      <w:r>
        <w:rPr>
          <w:rFonts w:hint="eastAsia" w:ascii="仿宋" w:hAnsi="仿宋" w:eastAsia="仿宋"/>
          <w:color w:val="auto"/>
          <w:sz w:val="28"/>
          <w:szCs w:val="28"/>
          <w:lang w:val="en-US" w:eastAsia="zh-CN"/>
        </w:rPr>
        <w:t>大同市幼儿师范学校2021年度现代职业教育质量提升计划中央专项资金项目已完成。</w:t>
      </w:r>
    </w:p>
    <w:p>
      <w:pPr>
        <w:ind w:firstLine="560" w:firstLineChars="200"/>
        <w:rPr>
          <w:rFonts w:hint="eastAsia" w:ascii="仿宋" w:hAnsi="仿宋" w:eastAsia="仿宋"/>
          <w:sz w:val="28"/>
          <w:szCs w:val="28"/>
        </w:rPr>
      </w:pPr>
      <w:r>
        <w:rPr>
          <w:rFonts w:ascii="仿宋" w:hAnsi="仿宋" w:eastAsia="仿宋"/>
          <w:sz w:val="28"/>
          <w:szCs w:val="28"/>
        </w:rPr>
        <w:t xml:space="preserve">（二）一般公共预算支出情况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大同市</w:t>
      </w:r>
      <w:r>
        <w:rPr>
          <w:rFonts w:hint="eastAsia" w:ascii="仿宋" w:hAnsi="仿宋" w:eastAsia="仿宋"/>
          <w:sz w:val="28"/>
          <w:szCs w:val="28"/>
          <w:lang w:val="en-US" w:eastAsia="zh-CN"/>
        </w:rPr>
        <w:t>幼儿师范学校</w:t>
      </w:r>
      <w:r>
        <w:rPr>
          <w:rFonts w:ascii="仿宋" w:hAnsi="仿宋" w:eastAsia="仿宋"/>
          <w:sz w:val="28"/>
          <w:szCs w:val="28"/>
        </w:rPr>
        <w:t>20</w:t>
      </w:r>
      <w:r>
        <w:rPr>
          <w:rFonts w:hint="eastAsia" w:ascii="仿宋" w:hAnsi="仿宋" w:eastAsia="仿宋"/>
          <w:sz w:val="28"/>
          <w:szCs w:val="28"/>
        </w:rPr>
        <w:t>2</w:t>
      </w:r>
      <w:r>
        <w:rPr>
          <w:rFonts w:hint="eastAsia" w:ascii="仿宋" w:hAnsi="仿宋" w:eastAsia="仿宋"/>
          <w:sz w:val="28"/>
          <w:szCs w:val="28"/>
          <w:lang w:val="en-US" w:eastAsia="zh-CN"/>
        </w:rPr>
        <w:t>2</w:t>
      </w:r>
      <w:r>
        <w:rPr>
          <w:rFonts w:ascii="仿宋" w:hAnsi="仿宋" w:eastAsia="仿宋"/>
          <w:sz w:val="28"/>
          <w:szCs w:val="28"/>
        </w:rPr>
        <w:t>年一般公共预算支出预算</w:t>
      </w:r>
      <w:r>
        <w:rPr>
          <w:rFonts w:hint="eastAsia" w:ascii="仿宋" w:hAnsi="仿宋" w:eastAsia="仿宋"/>
          <w:sz w:val="28"/>
          <w:szCs w:val="28"/>
          <w:lang w:val="en-US" w:eastAsia="zh-CN"/>
        </w:rPr>
        <w:t>1237.96</w:t>
      </w:r>
      <w:r>
        <w:rPr>
          <w:rFonts w:ascii="仿宋" w:hAnsi="仿宋" w:eastAsia="仿宋"/>
          <w:sz w:val="28"/>
          <w:szCs w:val="28"/>
        </w:rPr>
        <w:t>万元，比 20</w:t>
      </w:r>
      <w:r>
        <w:rPr>
          <w:rFonts w:hint="eastAsia" w:ascii="仿宋" w:hAnsi="仿宋" w:eastAsia="仿宋"/>
          <w:sz w:val="28"/>
          <w:szCs w:val="28"/>
          <w:lang w:val="en-US" w:eastAsia="zh-CN"/>
        </w:rPr>
        <w:t>20</w:t>
      </w:r>
      <w:r>
        <w:rPr>
          <w:rFonts w:ascii="仿宋" w:hAnsi="仿宋" w:eastAsia="仿宋"/>
          <w:sz w:val="28"/>
          <w:szCs w:val="28"/>
        </w:rPr>
        <w:t xml:space="preserve"> 年</w:t>
      </w:r>
      <w:r>
        <w:rPr>
          <w:rFonts w:hint="eastAsia" w:ascii="仿宋" w:hAnsi="仿宋" w:eastAsia="仿宋"/>
          <w:sz w:val="28"/>
          <w:szCs w:val="28"/>
          <w:lang w:val="en-US" w:eastAsia="zh-CN"/>
        </w:rPr>
        <w:t>减少289.10</w:t>
      </w:r>
      <w:r>
        <w:rPr>
          <w:rFonts w:ascii="仿宋" w:hAnsi="仿宋" w:eastAsia="仿宋"/>
          <w:sz w:val="28"/>
          <w:szCs w:val="28"/>
        </w:rPr>
        <w:t>万元。</w:t>
      </w:r>
      <w:r>
        <w:rPr>
          <w:rFonts w:hint="eastAsia" w:ascii="仿宋" w:hAnsi="仿宋" w:eastAsia="仿宋"/>
          <w:sz w:val="28"/>
          <w:szCs w:val="28"/>
          <w:lang w:val="en-US" w:eastAsia="zh-CN"/>
        </w:rPr>
        <w:t>减少</w:t>
      </w:r>
      <w:r>
        <w:rPr>
          <w:rFonts w:hint="eastAsia" w:ascii="仿宋" w:hAnsi="仿宋" w:eastAsia="仿宋"/>
          <w:sz w:val="28"/>
          <w:szCs w:val="28"/>
        </w:rPr>
        <w:t>原因</w:t>
      </w:r>
      <w:r>
        <w:rPr>
          <w:rFonts w:ascii="仿宋" w:hAnsi="仿宋" w:eastAsia="仿宋"/>
          <w:sz w:val="28"/>
          <w:szCs w:val="28"/>
        </w:rPr>
        <w:t>主要是</w:t>
      </w:r>
      <w:r>
        <w:rPr>
          <w:rFonts w:hint="eastAsia" w:ascii="仿宋" w:hAnsi="仿宋" w:eastAsia="仿宋"/>
          <w:color w:val="auto"/>
          <w:sz w:val="28"/>
          <w:szCs w:val="28"/>
          <w:lang w:val="en-US" w:eastAsia="zh-CN"/>
        </w:rPr>
        <w:t>大同市幼儿师范学校2021年度现代职业教育质量提升计划中央专项资金项目已完成。</w:t>
      </w:r>
    </w:p>
    <w:p>
      <w:pPr>
        <w:ind w:firstLine="560" w:firstLineChars="200"/>
        <w:rPr>
          <w:rFonts w:hint="default" w:ascii="仿宋" w:hAnsi="仿宋" w:eastAsia="仿宋"/>
          <w:sz w:val="28"/>
          <w:szCs w:val="28"/>
          <w:lang w:val="en-US" w:eastAsia="zh-CN"/>
        </w:rPr>
      </w:pPr>
      <w:r>
        <w:rPr>
          <w:rFonts w:ascii="仿宋" w:hAnsi="仿宋" w:eastAsia="仿宋"/>
          <w:sz w:val="28"/>
          <w:szCs w:val="28"/>
        </w:rPr>
        <w:t>1．20</w:t>
      </w:r>
      <w:r>
        <w:rPr>
          <w:rFonts w:hint="eastAsia" w:ascii="仿宋" w:hAnsi="仿宋" w:eastAsia="仿宋"/>
          <w:sz w:val="28"/>
          <w:szCs w:val="28"/>
        </w:rPr>
        <w:t>2</w:t>
      </w:r>
      <w:r>
        <w:rPr>
          <w:rFonts w:hint="eastAsia" w:ascii="仿宋" w:hAnsi="仿宋" w:eastAsia="仿宋"/>
          <w:sz w:val="28"/>
          <w:szCs w:val="28"/>
          <w:lang w:val="en-US" w:eastAsia="zh-CN"/>
        </w:rPr>
        <w:t>2</w:t>
      </w:r>
      <w:r>
        <w:rPr>
          <w:rFonts w:ascii="仿宋" w:hAnsi="仿宋" w:eastAsia="仿宋"/>
          <w:sz w:val="28"/>
          <w:szCs w:val="28"/>
        </w:rPr>
        <w:t>年基本支出</w:t>
      </w:r>
      <w:r>
        <w:rPr>
          <w:rFonts w:hint="eastAsia" w:ascii="仿宋" w:hAnsi="仿宋" w:eastAsia="仿宋"/>
          <w:sz w:val="28"/>
          <w:szCs w:val="28"/>
          <w:lang w:val="en-US" w:eastAsia="zh-CN"/>
        </w:rPr>
        <w:t>1208.76</w:t>
      </w:r>
      <w:r>
        <w:rPr>
          <w:rFonts w:ascii="仿宋" w:hAnsi="仿宋" w:eastAsia="仿宋"/>
          <w:sz w:val="28"/>
          <w:szCs w:val="28"/>
        </w:rPr>
        <w:t>万元</w:t>
      </w:r>
      <w:r>
        <w:rPr>
          <w:rFonts w:hint="eastAsia" w:ascii="仿宋" w:hAnsi="仿宋" w:eastAsia="仿宋"/>
          <w:sz w:val="28"/>
          <w:szCs w:val="28"/>
          <w:lang w:eastAsia="zh-CN"/>
        </w:rPr>
        <w:t>，</w:t>
      </w:r>
      <w:r>
        <w:rPr>
          <w:rFonts w:ascii="仿宋" w:hAnsi="仿宋" w:eastAsia="仿宋"/>
          <w:sz w:val="28"/>
          <w:szCs w:val="28"/>
        </w:rPr>
        <w:t>比 20</w:t>
      </w:r>
      <w:r>
        <w:rPr>
          <w:rFonts w:hint="eastAsia" w:ascii="仿宋" w:hAnsi="仿宋" w:eastAsia="仿宋"/>
          <w:sz w:val="28"/>
          <w:szCs w:val="28"/>
          <w:lang w:val="en-US" w:eastAsia="zh-CN"/>
        </w:rPr>
        <w:t>21</w:t>
      </w:r>
      <w:r>
        <w:rPr>
          <w:rFonts w:ascii="仿宋" w:hAnsi="仿宋" w:eastAsia="仿宋"/>
          <w:sz w:val="28"/>
          <w:szCs w:val="28"/>
        </w:rPr>
        <w:t>年</w:t>
      </w:r>
      <w:r>
        <w:rPr>
          <w:rFonts w:hint="eastAsia" w:ascii="仿宋" w:hAnsi="仿宋" w:eastAsia="仿宋"/>
          <w:sz w:val="28"/>
          <w:szCs w:val="28"/>
        </w:rPr>
        <w:t>增加</w:t>
      </w:r>
      <w:r>
        <w:rPr>
          <w:rFonts w:hint="eastAsia" w:ascii="仿宋" w:hAnsi="仿宋" w:eastAsia="仿宋"/>
          <w:sz w:val="28"/>
          <w:szCs w:val="28"/>
          <w:lang w:val="en-US" w:eastAsia="zh-CN"/>
        </w:rPr>
        <w:t>29.44</w:t>
      </w:r>
      <w:r>
        <w:rPr>
          <w:rFonts w:ascii="仿宋" w:hAnsi="仿宋" w:eastAsia="仿宋"/>
          <w:sz w:val="28"/>
          <w:szCs w:val="28"/>
        </w:rPr>
        <w:t>万元</w:t>
      </w:r>
      <w:r>
        <w:rPr>
          <w:rFonts w:hint="eastAsia" w:ascii="仿宋" w:hAnsi="仿宋" w:eastAsia="仿宋"/>
          <w:sz w:val="28"/>
          <w:szCs w:val="28"/>
          <w:lang w:val="en-US" w:eastAsia="zh-CN"/>
        </w:rPr>
        <w:t>,</w:t>
      </w:r>
      <w:r>
        <w:rPr>
          <w:rFonts w:ascii="仿宋" w:hAnsi="仿宋" w:eastAsia="仿宋"/>
          <w:sz w:val="28"/>
          <w:szCs w:val="28"/>
        </w:rPr>
        <w:t>基本支出系按现有人员工资标准和公用经费定额标准核定。其中：人员经费主要包括 基本工资、津贴补贴、奖金、绩效工资、机关事业单位基本养老保险缴费、城镇职工基本医疗保险缴费、其他社会保障缴费、住房公积金、生活补助、奖励金；公用经费主要包括办公费、印刷费、电费、邮电费、取暖费、 物业管理费、差旅费、维修（护）费、公务接待费、劳务费、工会经费、福利费、公务用车运行维护 费、其他交通费用</w:t>
      </w:r>
      <w:r>
        <w:rPr>
          <w:rFonts w:hint="eastAsia" w:ascii="仿宋" w:hAnsi="仿宋" w:eastAsia="仿宋"/>
          <w:sz w:val="28"/>
          <w:szCs w:val="28"/>
          <w:lang w:val="en-US" w:eastAsia="zh-CN"/>
        </w:rPr>
        <w:t>和</w:t>
      </w:r>
      <w:r>
        <w:rPr>
          <w:rFonts w:ascii="仿宋" w:hAnsi="仿宋" w:eastAsia="仿宋"/>
          <w:sz w:val="28"/>
          <w:szCs w:val="28"/>
        </w:rPr>
        <w:t>其他商品和服务支出</w:t>
      </w:r>
      <w:r>
        <w:rPr>
          <w:rFonts w:hint="eastAsia" w:ascii="仿宋" w:hAnsi="仿宋" w:eastAsia="仿宋"/>
          <w:sz w:val="28"/>
          <w:szCs w:val="28"/>
          <w:lang w:eastAsia="zh-CN"/>
        </w:rPr>
        <w:t>。基本</w:t>
      </w:r>
      <w:r>
        <w:rPr>
          <w:rFonts w:ascii="仿宋" w:hAnsi="仿宋" w:eastAsia="仿宋"/>
          <w:sz w:val="28"/>
          <w:szCs w:val="28"/>
        </w:rPr>
        <w:t>支出</w:t>
      </w:r>
      <w:r>
        <w:rPr>
          <w:rFonts w:hint="eastAsia" w:ascii="仿宋" w:hAnsi="仿宋" w:eastAsia="仿宋"/>
          <w:sz w:val="28"/>
          <w:szCs w:val="28"/>
        </w:rPr>
        <w:t>增加</w:t>
      </w:r>
      <w:r>
        <w:rPr>
          <w:rFonts w:ascii="仿宋" w:hAnsi="仿宋" w:eastAsia="仿宋"/>
          <w:sz w:val="28"/>
          <w:szCs w:val="28"/>
        </w:rPr>
        <w:t>的主要原因是</w:t>
      </w:r>
      <w:r>
        <w:rPr>
          <w:rFonts w:hint="eastAsia" w:ascii="仿宋" w:hAnsi="仿宋" w:eastAsia="仿宋"/>
          <w:sz w:val="28"/>
          <w:szCs w:val="28"/>
          <w:lang w:val="en-US" w:eastAsia="zh-CN"/>
        </w:rPr>
        <w:t>增人。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18"/>
          <w:szCs w:val="18"/>
          <w:highlight w:val="none"/>
        </w:rPr>
      </w:pPr>
      <w:r>
        <w:rPr>
          <w:rFonts w:ascii="仿宋" w:hAnsi="仿宋" w:eastAsia="仿宋"/>
          <w:sz w:val="28"/>
          <w:szCs w:val="28"/>
        </w:rPr>
        <w:t xml:space="preserve"> 2</w:t>
      </w:r>
      <w:r>
        <w:rPr>
          <w:rFonts w:ascii="仿宋" w:hAnsi="仿宋" w:eastAsia="仿宋"/>
          <w:sz w:val="28"/>
          <w:szCs w:val="28"/>
          <w:highlight w:val="none"/>
        </w:rPr>
        <w:t>．</w:t>
      </w:r>
      <w:r>
        <w:rPr>
          <w:rFonts w:ascii="仿宋" w:hAnsi="仿宋" w:eastAsia="仿宋"/>
          <w:color w:val="auto"/>
          <w:sz w:val="28"/>
          <w:szCs w:val="28"/>
          <w:highlight w:val="none"/>
        </w:rPr>
        <w:t>20</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2</w:t>
      </w:r>
      <w:r>
        <w:rPr>
          <w:rFonts w:ascii="仿宋" w:hAnsi="仿宋" w:eastAsia="仿宋"/>
          <w:color w:val="auto"/>
          <w:sz w:val="28"/>
          <w:szCs w:val="28"/>
          <w:highlight w:val="none"/>
        </w:rPr>
        <w:t>年项目支出</w:t>
      </w:r>
      <w:r>
        <w:rPr>
          <w:rFonts w:hint="eastAsia" w:ascii="仿宋" w:hAnsi="仿宋" w:eastAsia="仿宋"/>
          <w:color w:val="auto"/>
          <w:sz w:val="28"/>
          <w:szCs w:val="28"/>
          <w:highlight w:val="none"/>
          <w:lang w:val="en-US" w:eastAsia="zh-CN"/>
        </w:rPr>
        <w:t>29.20</w:t>
      </w:r>
      <w:r>
        <w:rPr>
          <w:rFonts w:ascii="仿宋" w:hAnsi="仿宋" w:eastAsia="仿宋"/>
          <w:color w:val="auto"/>
          <w:sz w:val="28"/>
          <w:szCs w:val="28"/>
          <w:highlight w:val="none"/>
        </w:rPr>
        <w:t>万元，比 20</w:t>
      </w:r>
      <w:r>
        <w:rPr>
          <w:rFonts w:hint="eastAsia" w:ascii="仿宋" w:hAnsi="仿宋" w:eastAsia="仿宋"/>
          <w:color w:val="auto"/>
          <w:sz w:val="28"/>
          <w:szCs w:val="28"/>
          <w:highlight w:val="none"/>
          <w:lang w:val="en-US" w:eastAsia="zh-CN"/>
        </w:rPr>
        <w:t>21</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减少398.54</w:t>
      </w:r>
      <w:r>
        <w:rPr>
          <w:rFonts w:ascii="仿宋" w:hAnsi="仿宋" w:eastAsia="仿宋"/>
          <w:color w:val="auto"/>
          <w:sz w:val="28"/>
          <w:szCs w:val="28"/>
          <w:highlight w:val="none"/>
        </w:rPr>
        <w:t>万元。主要用于</w:t>
      </w:r>
      <w:r>
        <w:rPr>
          <w:rFonts w:hint="eastAsia" w:ascii="仿宋" w:hAnsi="仿宋" w:eastAsia="仿宋"/>
          <w:color w:val="auto"/>
          <w:sz w:val="28"/>
          <w:szCs w:val="28"/>
          <w:highlight w:val="none"/>
          <w:lang w:val="en-US" w:eastAsia="zh-CN"/>
        </w:rPr>
        <w:t>奖励性绩效工资、驻村人员及第一书记补贴</w:t>
      </w:r>
      <w:r>
        <w:rPr>
          <w:rFonts w:ascii="仿宋" w:hAnsi="仿宋" w:eastAsia="仿宋"/>
          <w:color w:val="auto"/>
          <w:sz w:val="28"/>
          <w:szCs w:val="28"/>
          <w:highlight w:val="none"/>
        </w:rPr>
        <w:t>等。</w:t>
      </w:r>
      <w:r>
        <w:rPr>
          <w:rFonts w:hint="eastAsia" w:ascii="仿宋" w:hAnsi="仿宋" w:eastAsia="仿宋"/>
          <w:color w:val="auto"/>
          <w:sz w:val="28"/>
          <w:szCs w:val="28"/>
          <w:highlight w:val="none"/>
          <w:lang w:val="en-US" w:eastAsia="zh-CN"/>
        </w:rPr>
        <w:t>减少</w:t>
      </w:r>
      <w:r>
        <w:rPr>
          <w:rFonts w:hint="eastAsia" w:ascii="仿宋" w:hAnsi="仿宋" w:eastAsia="仿宋"/>
          <w:color w:val="auto"/>
          <w:sz w:val="28"/>
          <w:szCs w:val="28"/>
          <w:highlight w:val="none"/>
        </w:rPr>
        <w:t>原因</w:t>
      </w:r>
      <w:r>
        <w:rPr>
          <w:rFonts w:ascii="仿宋" w:hAnsi="仿宋" w:eastAsia="仿宋"/>
          <w:color w:val="auto"/>
          <w:sz w:val="28"/>
          <w:szCs w:val="28"/>
          <w:highlight w:val="none"/>
        </w:rPr>
        <w:t>主要是</w:t>
      </w:r>
      <w:r>
        <w:rPr>
          <w:rFonts w:hint="eastAsia" w:ascii="仿宋" w:hAnsi="仿宋" w:eastAsia="仿宋"/>
          <w:color w:val="auto"/>
          <w:sz w:val="28"/>
          <w:szCs w:val="28"/>
          <w:highlight w:val="none"/>
          <w:lang w:val="en-US" w:eastAsia="zh-CN"/>
        </w:rPr>
        <w:t>大同市幼儿师范学校2021年度现代职业教育质量提升计划中央专项资金项目已完成。</w:t>
      </w:r>
    </w:p>
    <w:p>
      <w:pPr>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（三）政府性基金预算情况</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2022</w:t>
      </w:r>
      <w:r>
        <w:rPr>
          <w:rFonts w:ascii="仿宋" w:hAnsi="仿宋" w:eastAsia="仿宋"/>
          <w:sz w:val="28"/>
          <w:szCs w:val="28"/>
        </w:rPr>
        <w:t>年</w:t>
      </w:r>
      <w:r>
        <w:rPr>
          <w:rFonts w:hint="eastAsia" w:ascii="仿宋" w:hAnsi="仿宋" w:eastAsia="仿宋"/>
          <w:sz w:val="28"/>
          <w:szCs w:val="28"/>
          <w:lang w:val="en-US" w:eastAsia="zh-CN"/>
        </w:rPr>
        <w:t>未</w:t>
      </w:r>
      <w:r>
        <w:rPr>
          <w:rFonts w:hint="eastAsia" w:ascii="仿宋" w:hAnsi="仿宋" w:eastAsia="仿宋"/>
          <w:sz w:val="28"/>
          <w:szCs w:val="28"/>
        </w:rPr>
        <w:t>安排</w:t>
      </w:r>
      <w:r>
        <w:rPr>
          <w:rFonts w:ascii="仿宋" w:hAnsi="仿宋" w:eastAsia="仿宋"/>
          <w:sz w:val="28"/>
          <w:szCs w:val="28"/>
        </w:rPr>
        <w:t>政府性基金预算</w:t>
      </w:r>
      <w:r>
        <w:rPr>
          <w:rFonts w:hint="eastAsia" w:ascii="仿宋" w:hAnsi="仿宋" w:eastAsia="仿宋"/>
          <w:sz w:val="28"/>
          <w:szCs w:val="28"/>
          <w:lang w:eastAsia="zh-CN"/>
        </w:rPr>
        <w:t>。</w:t>
      </w:r>
    </w:p>
    <w:p>
      <w:pPr>
        <w:ind w:firstLine="564"/>
        <w:jc w:val="left"/>
        <w:rPr>
          <w:rFonts w:ascii="仿宋" w:hAnsi="仿宋" w:eastAsia="仿宋"/>
          <w:b/>
          <w:bCs/>
          <w:sz w:val="28"/>
          <w:szCs w:val="28"/>
        </w:rPr>
      </w:pPr>
    </w:p>
    <w:p>
      <w:pPr>
        <w:ind w:firstLine="564"/>
        <w:jc w:val="left"/>
        <w:rPr>
          <w:rFonts w:hint="eastAsia" w:ascii="仿宋" w:hAnsi="仿宋" w:eastAsia="仿宋"/>
          <w:b/>
          <w:bCs/>
          <w:sz w:val="28"/>
          <w:szCs w:val="28"/>
        </w:rPr>
      </w:pPr>
      <w:r>
        <w:rPr>
          <w:rFonts w:ascii="仿宋" w:hAnsi="仿宋" w:eastAsia="仿宋"/>
          <w:b/>
          <w:bCs/>
          <w:sz w:val="28"/>
          <w:szCs w:val="28"/>
        </w:rPr>
        <w:t>二、“三公”经费</w:t>
      </w:r>
      <w:r>
        <w:rPr>
          <w:rFonts w:hint="eastAsia" w:ascii="仿宋" w:hAnsi="仿宋" w:eastAsia="仿宋"/>
          <w:b/>
          <w:bCs/>
          <w:sz w:val="28"/>
          <w:szCs w:val="28"/>
          <w:lang w:val="en-US" w:eastAsia="zh-CN"/>
        </w:rPr>
        <w:t>增减变动原因说明</w:t>
      </w:r>
    </w:p>
    <w:p>
      <w:pPr>
        <w:ind w:firstLine="564"/>
        <w:rPr>
          <w:rFonts w:hint="eastAsia" w:ascii="仿宋" w:hAnsi="仿宋" w:eastAsia="仿宋"/>
          <w:sz w:val="28"/>
          <w:szCs w:val="28"/>
          <w:lang w:val="en-US" w:eastAsia="zh-CN"/>
        </w:rPr>
      </w:pPr>
      <w:r>
        <w:rPr>
          <w:rFonts w:ascii="仿宋" w:hAnsi="仿宋" w:eastAsia="仿宋"/>
          <w:sz w:val="28"/>
          <w:szCs w:val="28"/>
        </w:rPr>
        <w:t xml:space="preserve"> 20</w:t>
      </w:r>
      <w:r>
        <w:rPr>
          <w:rFonts w:hint="eastAsia" w:ascii="仿宋" w:hAnsi="仿宋" w:eastAsia="仿宋"/>
          <w:sz w:val="28"/>
          <w:szCs w:val="28"/>
        </w:rPr>
        <w:t>2</w:t>
      </w:r>
      <w:r>
        <w:rPr>
          <w:rFonts w:hint="eastAsia" w:ascii="仿宋" w:hAnsi="仿宋" w:eastAsia="仿宋"/>
          <w:sz w:val="28"/>
          <w:szCs w:val="28"/>
          <w:lang w:val="en-US" w:eastAsia="zh-CN"/>
        </w:rPr>
        <w:t>2</w:t>
      </w:r>
      <w:r>
        <w:rPr>
          <w:rFonts w:ascii="仿宋" w:hAnsi="仿宋" w:eastAsia="仿宋"/>
          <w:sz w:val="28"/>
          <w:szCs w:val="28"/>
        </w:rPr>
        <w:t>年一般公共预算安排的“三公”经费预算</w:t>
      </w:r>
      <w:r>
        <w:rPr>
          <w:rFonts w:hint="eastAsia" w:ascii="仿宋" w:hAnsi="仿宋" w:eastAsia="仿宋"/>
          <w:sz w:val="28"/>
          <w:szCs w:val="28"/>
          <w:lang w:val="en-US" w:eastAsia="zh-CN"/>
        </w:rPr>
        <w:t>2万元</w:t>
      </w:r>
      <w:r>
        <w:rPr>
          <w:rFonts w:ascii="仿宋" w:hAnsi="仿宋" w:eastAsia="仿宋"/>
          <w:sz w:val="28"/>
          <w:szCs w:val="28"/>
        </w:rPr>
        <w:t>，</w:t>
      </w:r>
      <w:r>
        <w:rPr>
          <w:rFonts w:hint="eastAsia" w:ascii="仿宋" w:hAnsi="仿宋" w:eastAsia="仿宋"/>
          <w:sz w:val="28"/>
          <w:szCs w:val="28"/>
        </w:rPr>
        <w:t>比</w:t>
      </w:r>
      <w:r>
        <w:rPr>
          <w:rFonts w:ascii="仿宋" w:hAnsi="仿宋" w:eastAsia="仿宋"/>
          <w:sz w:val="28"/>
          <w:szCs w:val="28"/>
        </w:rPr>
        <w:t xml:space="preserve"> 20</w:t>
      </w:r>
      <w:r>
        <w:rPr>
          <w:rFonts w:hint="eastAsia" w:ascii="仿宋" w:hAnsi="仿宋" w:eastAsia="仿宋"/>
          <w:sz w:val="28"/>
          <w:szCs w:val="28"/>
          <w:lang w:val="en-US" w:eastAsia="zh-CN"/>
        </w:rPr>
        <w:t>21</w:t>
      </w:r>
      <w:r>
        <w:rPr>
          <w:rFonts w:ascii="仿宋" w:hAnsi="仿宋" w:eastAsia="仿宋"/>
          <w:sz w:val="28"/>
          <w:szCs w:val="28"/>
        </w:rPr>
        <w:t>年</w:t>
      </w:r>
      <w:r>
        <w:rPr>
          <w:rFonts w:hint="eastAsia" w:ascii="仿宋" w:hAnsi="仿宋" w:eastAsia="仿宋"/>
          <w:sz w:val="28"/>
          <w:szCs w:val="28"/>
          <w:lang w:val="en-US" w:eastAsia="zh-CN"/>
        </w:rPr>
        <w:t>减少1</w:t>
      </w:r>
      <w:r>
        <w:rPr>
          <w:rFonts w:hint="eastAsia" w:ascii="仿宋" w:hAnsi="仿宋" w:eastAsia="仿宋"/>
          <w:sz w:val="28"/>
          <w:szCs w:val="28"/>
        </w:rPr>
        <w:t>万元</w:t>
      </w:r>
      <w:r>
        <w:rPr>
          <w:rFonts w:ascii="仿宋" w:hAnsi="仿宋" w:eastAsia="仿宋"/>
          <w:sz w:val="28"/>
          <w:szCs w:val="28"/>
        </w:rPr>
        <w:t>。其中：因公出国（境）费用</w:t>
      </w:r>
      <w:r>
        <w:rPr>
          <w:rFonts w:hint="eastAsia" w:ascii="仿宋" w:hAnsi="仿宋" w:eastAsia="仿宋"/>
          <w:sz w:val="28"/>
          <w:szCs w:val="28"/>
        </w:rPr>
        <w:t>0</w:t>
      </w:r>
      <w:r>
        <w:rPr>
          <w:rFonts w:ascii="仿宋" w:hAnsi="仿宋" w:eastAsia="仿宋"/>
          <w:sz w:val="28"/>
          <w:szCs w:val="28"/>
        </w:rPr>
        <w:t xml:space="preserve"> 元；公务接待费 </w:t>
      </w:r>
      <w:r>
        <w:rPr>
          <w:rFonts w:hint="eastAsia" w:ascii="仿宋" w:hAnsi="仿宋" w:eastAsia="仿宋"/>
          <w:sz w:val="28"/>
          <w:szCs w:val="28"/>
          <w:lang w:val="en-US" w:eastAsia="zh-CN"/>
        </w:rPr>
        <w:t>0</w:t>
      </w:r>
      <w:r>
        <w:rPr>
          <w:rFonts w:hint="eastAsia" w:ascii="仿宋" w:hAnsi="仿宋" w:eastAsia="仿宋"/>
          <w:sz w:val="28"/>
          <w:szCs w:val="28"/>
        </w:rPr>
        <w:t>元</w:t>
      </w:r>
      <w:r>
        <w:rPr>
          <w:rFonts w:ascii="仿宋" w:hAnsi="仿宋" w:eastAsia="仿宋"/>
          <w:sz w:val="28"/>
          <w:szCs w:val="28"/>
        </w:rPr>
        <w:t>；公务用车运行维护费</w:t>
      </w:r>
      <w:r>
        <w:rPr>
          <w:rFonts w:hint="eastAsia" w:ascii="仿宋" w:hAnsi="仿宋" w:eastAsia="仿宋"/>
          <w:sz w:val="28"/>
          <w:szCs w:val="28"/>
          <w:lang w:val="en-US" w:eastAsia="zh-CN"/>
        </w:rPr>
        <w:t>2</w:t>
      </w:r>
      <w:r>
        <w:rPr>
          <w:rFonts w:ascii="仿宋" w:hAnsi="仿宋" w:eastAsia="仿宋"/>
          <w:sz w:val="28"/>
          <w:szCs w:val="28"/>
        </w:rPr>
        <w:t>万元</w:t>
      </w:r>
      <w:r>
        <w:rPr>
          <w:rFonts w:hint="eastAsia" w:ascii="仿宋" w:hAnsi="仿宋" w:eastAsia="仿宋"/>
          <w:sz w:val="28"/>
          <w:szCs w:val="28"/>
        </w:rPr>
        <w:t>，比</w:t>
      </w:r>
      <w:r>
        <w:rPr>
          <w:rFonts w:ascii="仿宋" w:hAnsi="仿宋" w:eastAsia="仿宋"/>
          <w:sz w:val="28"/>
          <w:szCs w:val="28"/>
        </w:rPr>
        <w:t xml:space="preserve"> 20</w:t>
      </w:r>
      <w:r>
        <w:rPr>
          <w:rFonts w:hint="eastAsia" w:ascii="仿宋" w:hAnsi="仿宋" w:eastAsia="仿宋"/>
          <w:sz w:val="28"/>
          <w:szCs w:val="28"/>
          <w:lang w:val="en-US" w:eastAsia="zh-CN"/>
        </w:rPr>
        <w:t>21</w:t>
      </w:r>
      <w:r>
        <w:rPr>
          <w:rFonts w:ascii="仿宋" w:hAnsi="仿宋" w:eastAsia="仿宋"/>
          <w:sz w:val="28"/>
          <w:szCs w:val="28"/>
        </w:rPr>
        <w:t>年</w:t>
      </w:r>
      <w:r>
        <w:rPr>
          <w:rFonts w:hint="eastAsia" w:ascii="仿宋" w:hAnsi="仿宋" w:eastAsia="仿宋"/>
          <w:sz w:val="28"/>
          <w:szCs w:val="28"/>
          <w:lang w:eastAsia="zh-CN"/>
        </w:rPr>
        <w:t>减少</w:t>
      </w:r>
      <w:r>
        <w:rPr>
          <w:rFonts w:hint="eastAsia" w:ascii="仿宋" w:hAnsi="仿宋" w:eastAsia="仿宋"/>
          <w:sz w:val="28"/>
          <w:szCs w:val="28"/>
          <w:lang w:val="en-US" w:eastAsia="zh-CN"/>
        </w:rPr>
        <w:t>1</w:t>
      </w:r>
      <w:r>
        <w:rPr>
          <w:rFonts w:hint="eastAsia" w:ascii="仿宋" w:hAnsi="仿宋" w:eastAsia="仿宋"/>
          <w:sz w:val="28"/>
          <w:szCs w:val="28"/>
        </w:rPr>
        <w:t>万元</w:t>
      </w:r>
      <w:r>
        <w:rPr>
          <w:rFonts w:hint="eastAsia" w:ascii="仿宋" w:hAnsi="仿宋" w:eastAsia="仿宋"/>
          <w:sz w:val="28"/>
          <w:szCs w:val="28"/>
          <w:lang w:eastAsia="zh-CN"/>
        </w:rPr>
        <w:t>，</w:t>
      </w:r>
      <w:r>
        <w:rPr>
          <w:rFonts w:ascii="仿宋" w:hAnsi="仿宋" w:eastAsia="仿宋"/>
          <w:sz w:val="28"/>
          <w:szCs w:val="28"/>
        </w:rPr>
        <w:t>；公务用车购置费</w:t>
      </w:r>
      <w:r>
        <w:rPr>
          <w:rFonts w:hint="eastAsia" w:ascii="仿宋" w:hAnsi="仿宋" w:eastAsia="仿宋"/>
          <w:sz w:val="28"/>
          <w:szCs w:val="28"/>
          <w:lang w:val="en-US" w:eastAsia="zh-CN"/>
        </w:rPr>
        <w:t>0</w:t>
      </w:r>
      <w:r>
        <w:rPr>
          <w:rFonts w:ascii="仿宋" w:hAnsi="仿宋" w:eastAsia="仿宋"/>
          <w:sz w:val="28"/>
          <w:szCs w:val="28"/>
        </w:rPr>
        <w:t xml:space="preserve"> </w:t>
      </w:r>
      <w:r>
        <w:rPr>
          <w:rFonts w:hint="eastAsia" w:ascii="仿宋" w:hAnsi="仿宋" w:eastAsia="仿宋"/>
          <w:sz w:val="28"/>
          <w:szCs w:val="28"/>
          <w:lang w:eastAsia="zh-CN"/>
        </w:rPr>
        <w:t>万</w:t>
      </w:r>
      <w:r>
        <w:rPr>
          <w:rFonts w:ascii="仿宋" w:hAnsi="仿宋" w:eastAsia="仿宋"/>
          <w:sz w:val="28"/>
          <w:szCs w:val="28"/>
        </w:rPr>
        <w:t>元</w:t>
      </w:r>
      <w:r>
        <w:rPr>
          <w:rFonts w:hint="eastAsia" w:ascii="仿宋" w:hAnsi="仿宋" w:eastAsia="仿宋"/>
          <w:sz w:val="28"/>
          <w:szCs w:val="28"/>
          <w:lang w:eastAsia="zh-CN"/>
        </w:rPr>
        <w:t>。“</w:t>
      </w:r>
      <w:r>
        <w:rPr>
          <w:rFonts w:hint="eastAsia" w:ascii="仿宋" w:hAnsi="仿宋" w:eastAsia="仿宋"/>
          <w:sz w:val="28"/>
          <w:szCs w:val="28"/>
          <w:lang w:val="en-US" w:eastAsia="zh-CN"/>
        </w:rPr>
        <w:t>三公</w:t>
      </w:r>
      <w:r>
        <w:rPr>
          <w:rFonts w:hint="eastAsia" w:ascii="仿宋" w:hAnsi="仿宋" w:eastAsia="仿宋"/>
          <w:sz w:val="28"/>
          <w:szCs w:val="28"/>
          <w:lang w:eastAsia="zh-CN"/>
        </w:rPr>
        <w:t>”</w:t>
      </w:r>
      <w:r>
        <w:rPr>
          <w:rFonts w:hint="eastAsia" w:ascii="仿宋" w:hAnsi="仿宋" w:eastAsia="仿宋"/>
          <w:sz w:val="28"/>
          <w:szCs w:val="28"/>
          <w:lang w:val="en-US" w:eastAsia="zh-CN"/>
        </w:rPr>
        <w:t>经费主要减少</w:t>
      </w:r>
      <w:r>
        <w:rPr>
          <w:rFonts w:hint="eastAsia" w:ascii="仿宋" w:hAnsi="仿宋" w:eastAsia="仿宋"/>
          <w:sz w:val="28"/>
          <w:szCs w:val="28"/>
          <w:lang w:eastAsia="zh-CN"/>
        </w:rPr>
        <w:t>原因是</w:t>
      </w:r>
      <w:r>
        <w:rPr>
          <w:rFonts w:hint="eastAsia" w:ascii="仿宋" w:hAnsi="仿宋" w:eastAsia="仿宋"/>
          <w:sz w:val="28"/>
          <w:szCs w:val="28"/>
          <w:lang w:val="en-US" w:eastAsia="zh-CN"/>
        </w:rPr>
        <w:t>2021年已办1.8万元油卡，预计2022无燃油费支出，仅车辆维修维护及过路费、保险费等</w:t>
      </w:r>
      <w:r>
        <w:rPr>
          <w:rFonts w:ascii="仿宋" w:hAnsi="仿宋" w:eastAsia="仿宋"/>
          <w:sz w:val="28"/>
          <w:szCs w:val="28"/>
        </w:rPr>
        <w:t>。</w:t>
      </w:r>
    </w:p>
    <w:p>
      <w:pPr>
        <w:ind w:firstLine="562" w:firstLineChars="200"/>
        <w:rPr>
          <w:rFonts w:hint="eastAsia" w:ascii="仿宋" w:hAnsi="仿宋" w:eastAsia="仿宋" w:cs="Times New Roman"/>
          <w:b/>
          <w:bCs/>
          <w:sz w:val="28"/>
          <w:szCs w:val="28"/>
        </w:rPr>
      </w:pPr>
      <w:r>
        <w:rPr>
          <w:rFonts w:ascii="仿宋" w:hAnsi="仿宋" w:eastAsia="仿宋" w:cs="Times New Roman"/>
          <w:b/>
          <w:bCs/>
          <w:sz w:val="28"/>
          <w:szCs w:val="28"/>
        </w:rPr>
        <w:t xml:space="preserve">三、机关运行经费情况 </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大同市</w:t>
      </w:r>
      <w:r>
        <w:rPr>
          <w:rFonts w:hint="eastAsia" w:ascii="仿宋" w:hAnsi="仿宋" w:eastAsia="仿宋" w:cs="Times New Roman"/>
          <w:sz w:val="28"/>
          <w:szCs w:val="28"/>
          <w:lang w:val="en-US" w:eastAsia="zh-CN"/>
        </w:rPr>
        <w:t>幼儿师范学校没有机关运行经费。</w:t>
      </w:r>
    </w:p>
    <w:p>
      <w:pPr>
        <w:rPr>
          <w:rFonts w:hint="eastAsia" w:ascii="仿宋" w:hAnsi="仿宋" w:eastAsia="仿宋"/>
          <w:b/>
          <w:bCs/>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b/>
          <w:bCs/>
          <w:sz w:val="28"/>
          <w:szCs w:val="28"/>
          <w:highlight w:val="none"/>
        </w:rPr>
        <w:t>四、政府采购情况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ascii="仿宋" w:hAnsi="仿宋" w:eastAsia="仿宋"/>
          <w:sz w:val="28"/>
          <w:szCs w:val="28"/>
        </w:rPr>
        <w:t>20</w:t>
      </w:r>
      <w:r>
        <w:rPr>
          <w:rFonts w:hint="eastAsia" w:ascii="仿宋" w:hAnsi="仿宋" w:eastAsia="仿宋"/>
          <w:sz w:val="28"/>
          <w:szCs w:val="28"/>
        </w:rPr>
        <w:t>2</w:t>
      </w:r>
      <w:r>
        <w:rPr>
          <w:rFonts w:hint="eastAsia" w:ascii="仿宋" w:hAnsi="仿宋" w:eastAsia="仿宋"/>
          <w:sz w:val="28"/>
          <w:szCs w:val="28"/>
          <w:lang w:val="en-US" w:eastAsia="zh-CN"/>
        </w:rPr>
        <w:t>2</w:t>
      </w:r>
      <w:r>
        <w:rPr>
          <w:rFonts w:ascii="仿宋" w:hAnsi="仿宋" w:eastAsia="仿宋"/>
          <w:sz w:val="28"/>
          <w:szCs w:val="28"/>
        </w:rPr>
        <w:t xml:space="preserve"> 年</w:t>
      </w:r>
      <w:r>
        <w:rPr>
          <w:rFonts w:hint="eastAsia" w:ascii="仿宋" w:hAnsi="仿宋" w:eastAsia="仿宋"/>
          <w:sz w:val="28"/>
          <w:szCs w:val="28"/>
        </w:rPr>
        <w:t>大同市</w:t>
      </w:r>
      <w:r>
        <w:rPr>
          <w:rFonts w:hint="eastAsia" w:ascii="仿宋" w:hAnsi="仿宋" w:eastAsia="仿宋" w:cs="Times New Roman"/>
          <w:sz w:val="28"/>
          <w:szCs w:val="28"/>
        </w:rPr>
        <w:t>大同市</w:t>
      </w:r>
      <w:r>
        <w:rPr>
          <w:rFonts w:hint="eastAsia" w:ascii="仿宋" w:hAnsi="仿宋" w:eastAsia="仿宋" w:cs="Times New Roman"/>
          <w:sz w:val="28"/>
          <w:szCs w:val="28"/>
          <w:lang w:val="en-US" w:eastAsia="zh-CN"/>
        </w:rPr>
        <w:t>幼儿师范学校</w:t>
      </w:r>
      <w:r>
        <w:rPr>
          <w:rFonts w:ascii="仿宋" w:hAnsi="仿宋" w:eastAsia="仿宋"/>
          <w:sz w:val="28"/>
          <w:szCs w:val="28"/>
        </w:rPr>
        <w:t>政府采购预算总额</w:t>
      </w:r>
      <w:r>
        <w:rPr>
          <w:rFonts w:hint="eastAsia" w:ascii="仿宋" w:hAnsi="仿宋" w:eastAsia="仿宋"/>
          <w:sz w:val="28"/>
          <w:szCs w:val="28"/>
          <w:lang w:val="en-US" w:eastAsia="zh-CN"/>
        </w:rPr>
        <w:t>102</w:t>
      </w:r>
      <w:r>
        <w:rPr>
          <w:rFonts w:hint="eastAsia" w:ascii="仿宋" w:hAnsi="仿宋" w:eastAsia="仿宋"/>
          <w:sz w:val="28"/>
          <w:szCs w:val="28"/>
        </w:rPr>
        <w:t>万元</w:t>
      </w:r>
      <w:r>
        <w:rPr>
          <w:rFonts w:hint="eastAsia" w:ascii="仿宋" w:hAnsi="仿宋" w:eastAsia="仿宋"/>
          <w:sz w:val="28"/>
          <w:szCs w:val="28"/>
          <w:lang w:eastAsia="zh-CN"/>
        </w:rPr>
        <w:t>，</w:t>
      </w:r>
      <w:r>
        <w:rPr>
          <w:rFonts w:hint="eastAsia" w:ascii="仿宋" w:hAnsi="仿宋" w:eastAsia="仿宋" w:cs="Times New Roman"/>
          <w:sz w:val="28"/>
          <w:szCs w:val="28"/>
        </w:rPr>
        <w:t>比2</w:t>
      </w:r>
      <w:r>
        <w:rPr>
          <w:rFonts w:hint="eastAsia" w:ascii="仿宋" w:hAnsi="仿宋" w:eastAsia="仿宋" w:cs="Times New Roman"/>
          <w:sz w:val="28"/>
          <w:szCs w:val="28"/>
          <w:lang w:val="en-US" w:eastAsia="zh-CN"/>
        </w:rPr>
        <w:t>020</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减少173万</w:t>
      </w:r>
      <w:r>
        <w:rPr>
          <w:rFonts w:hint="eastAsia" w:ascii="仿宋" w:hAnsi="仿宋" w:eastAsia="仿宋" w:cs="Times New Roman"/>
          <w:sz w:val="28"/>
          <w:szCs w:val="28"/>
        </w:rPr>
        <w:t>元</w:t>
      </w:r>
      <w:r>
        <w:rPr>
          <w:rFonts w:hint="eastAsia" w:ascii="仿宋" w:hAnsi="仿宋" w:eastAsia="仿宋" w:cs="Times New Roman"/>
          <w:sz w:val="28"/>
          <w:szCs w:val="28"/>
          <w:lang w:eastAsia="zh-CN"/>
        </w:rPr>
        <w:t>，</w:t>
      </w:r>
      <w:r>
        <w:rPr>
          <w:rFonts w:hint="eastAsia" w:ascii="仿宋" w:hAnsi="仿宋" w:eastAsia="仿宋"/>
          <w:sz w:val="28"/>
          <w:szCs w:val="28"/>
          <w:lang w:val="en-US" w:eastAsia="zh-CN"/>
        </w:rPr>
        <w:t>减少</w:t>
      </w:r>
      <w:r>
        <w:rPr>
          <w:rFonts w:hint="eastAsia" w:ascii="仿宋" w:hAnsi="仿宋" w:eastAsia="仿宋"/>
          <w:sz w:val="28"/>
          <w:szCs w:val="28"/>
        </w:rPr>
        <w:t>原因</w:t>
      </w:r>
      <w:r>
        <w:rPr>
          <w:rFonts w:ascii="仿宋" w:hAnsi="仿宋" w:eastAsia="仿宋"/>
          <w:sz w:val="28"/>
          <w:szCs w:val="28"/>
        </w:rPr>
        <w:t>主要是</w:t>
      </w:r>
      <w:r>
        <w:rPr>
          <w:rFonts w:hint="eastAsia" w:ascii="仿宋" w:hAnsi="仿宋" w:eastAsia="仿宋"/>
          <w:color w:val="auto"/>
          <w:sz w:val="28"/>
          <w:szCs w:val="28"/>
          <w:lang w:val="en-US" w:eastAsia="zh-CN"/>
        </w:rPr>
        <w:t>大同市幼儿师范学校2021年度现代职业教育质量提升计划中央专项资金项目已完成。</w:t>
      </w:r>
    </w:p>
    <w:p>
      <w:pPr>
        <w:ind w:firstLine="562" w:firstLineChars="200"/>
        <w:jc w:val="left"/>
        <w:rPr>
          <w:rFonts w:ascii="仿宋" w:hAnsi="仿宋" w:eastAsia="仿宋" w:cs="宋体"/>
          <w:b/>
          <w:bCs/>
          <w:color w:val="000000"/>
          <w:kern w:val="0"/>
          <w:sz w:val="28"/>
          <w:szCs w:val="28"/>
          <w:highlight w:val="none"/>
        </w:rPr>
      </w:pPr>
      <w:r>
        <w:rPr>
          <w:rFonts w:hint="eastAsia" w:ascii="仿宋" w:hAnsi="仿宋" w:eastAsia="仿宋" w:cs="宋体"/>
          <w:b/>
          <w:bCs/>
          <w:color w:val="000000"/>
          <w:kern w:val="0"/>
          <w:sz w:val="28"/>
          <w:szCs w:val="28"/>
          <w:highlight w:val="none"/>
          <w:lang w:val="en-US" w:eastAsia="zh-CN"/>
        </w:rPr>
        <w:t>五</w:t>
      </w:r>
      <w:r>
        <w:rPr>
          <w:rFonts w:hint="eastAsia" w:ascii="仿宋" w:hAnsi="仿宋" w:eastAsia="仿宋" w:cs="宋体"/>
          <w:b/>
          <w:bCs/>
          <w:color w:val="000000"/>
          <w:kern w:val="0"/>
          <w:sz w:val="28"/>
          <w:szCs w:val="28"/>
          <w:highlight w:val="none"/>
        </w:rPr>
        <w:t>、单位绩效评价工作情况说明：</w:t>
      </w:r>
    </w:p>
    <w:p>
      <w:pPr>
        <w:keepNext w:val="0"/>
        <w:keepLines w:val="0"/>
        <w:widowControl/>
        <w:suppressLineNumbers w:val="0"/>
        <w:jc w:val="left"/>
        <w:rPr>
          <w:rFonts w:hint="eastAsia" w:ascii="仿宋" w:hAnsi="仿宋" w:eastAsia="仿宋"/>
          <w:sz w:val="28"/>
          <w:szCs w:val="28"/>
          <w:highlight w:val="none"/>
        </w:rPr>
      </w:pPr>
      <w:r>
        <w:rPr>
          <w:rFonts w:hint="eastAsia" w:ascii="仿宋" w:hAnsi="仿宋" w:eastAsia="仿宋" w:cs="宋体"/>
          <w:color w:val="000000"/>
          <w:kern w:val="0"/>
          <w:sz w:val="28"/>
          <w:szCs w:val="28"/>
          <w:highlight w:val="none"/>
        </w:rPr>
        <w:t>202</w:t>
      </w:r>
      <w:r>
        <w:rPr>
          <w:rFonts w:hint="eastAsia" w:ascii="仿宋" w:hAnsi="仿宋" w:eastAsia="仿宋" w:cs="宋体"/>
          <w:color w:val="000000"/>
          <w:kern w:val="0"/>
          <w:sz w:val="28"/>
          <w:szCs w:val="28"/>
          <w:highlight w:val="none"/>
          <w:lang w:val="en-US" w:eastAsia="zh-CN"/>
        </w:rPr>
        <w:t>2</w:t>
      </w:r>
      <w:r>
        <w:rPr>
          <w:rFonts w:hint="eastAsia" w:ascii="仿宋" w:hAnsi="仿宋" w:eastAsia="仿宋" w:cs="宋体"/>
          <w:color w:val="000000"/>
          <w:kern w:val="0"/>
          <w:sz w:val="28"/>
          <w:szCs w:val="28"/>
          <w:highlight w:val="none"/>
        </w:rPr>
        <w:t>年度</w:t>
      </w:r>
      <w:r>
        <w:rPr>
          <w:rFonts w:hint="eastAsia" w:ascii="仿宋" w:hAnsi="仿宋" w:eastAsia="仿宋" w:cs="宋体"/>
          <w:color w:val="000000"/>
          <w:kern w:val="0"/>
          <w:sz w:val="28"/>
          <w:szCs w:val="28"/>
          <w:highlight w:val="none"/>
          <w:lang w:val="en-US" w:eastAsia="zh-CN"/>
        </w:rPr>
        <w:t>本单位</w:t>
      </w:r>
      <w:r>
        <w:rPr>
          <w:rFonts w:hint="eastAsia" w:ascii="仿宋" w:hAnsi="仿宋" w:eastAsia="仿宋" w:cs="宋体"/>
          <w:color w:val="000000"/>
          <w:kern w:val="0"/>
          <w:sz w:val="28"/>
          <w:szCs w:val="28"/>
          <w:highlight w:val="none"/>
        </w:rPr>
        <w:t>对所有项目支出实行绩效目标管理，项目共计</w:t>
      </w:r>
      <w:r>
        <w:rPr>
          <w:rFonts w:hint="eastAsia" w:ascii="仿宋" w:hAnsi="仿宋" w:eastAsia="仿宋" w:cs="宋体"/>
          <w:color w:val="000000"/>
          <w:kern w:val="0"/>
          <w:sz w:val="28"/>
          <w:szCs w:val="28"/>
          <w:highlight w:val="none"/>
          <w:lang w:val="en-US" w:eastAsia="zh-CN"/>
        </w:rPr>
        <w:t>2</w:t>
      </w:r>
      <w:r>
        <w:rPr>
          <w:rFonts w:hint="eastAsia" w:ascii="仿宋" w:hAnsi="仿宋" w:eastAsia="仿宋" w:cs="宋体"/>
          <w:color w:val="000000"/>
          <w:kern w:val="0"/>
          <w:sz w:val="28"/>
          <w:szCs w:val="28"/>
          <w:highlight w:val="none"/>
        </w:rPr>
        <w:t>个</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rPr>
        <w:t>涉及当年拨款</w:t>
      </w:r>
      <w:r>
        <w:rPr>
          <w:rFonts w:hint="eastAsia" w:ascii="仿宋" w:hAnsi="仿宋" w:eastAsia="仿宋" w:cs="宋体"/>
          <w:color w:val="000000"/>
          <w:kern w:val="0"/>
          <w:sz w:val="28"/>
          <w:szCs w:val="28"/>
          <w:highlight w:val="none"/>
          <w:lang w:val="en-US" w:eastAsia="zh-CN"/>
        </w:rPr>
        <w:t>29.2</w:t>
      </w:r>
      <w:r>
        <w:rPr>
          <w:rFonts w:hint="eastAsia" w:ascii="仿宋" w:hAnsi="仿宋" w:eastAsia="仿宋" w:cs="宋体"/>
          <w:color w:val="000000"/>
          <w:kern w:val="0"/>
          <w:sz w:val="28"/>
          <w:szCs w:val="28"/>
          <w:highlight w:val="none"/>
        </w:rPr>
        <w:t>万元，</w:t>
      </w:r>
      <w:r>
        <w:rPr>
          <w:rFonts w:ascii="仿宋" w:hAnsi="仿宋" w:eastAsia="仿宋"/>
          <w:sz w:val="28"/>
          <w:szCs w:val="28"/>
          <w:highlight w:val="none"/>
        </w:rPr>
        <w:t>20</w:t>
      </w:r>
      <w:r>
        <w:rPr>
          <w:rFonts w:hint="eastAsia" w:ascii="仿宋" w:hAnsi="仿宋" w:eastAsia="仿宋"/>
          <w:sz w:val="28"/>
          <w:szCs w:val="28"/>
          <w:highlight w:val="none"/>
          <w:lang w:val="en-US" w:eastAsia="zh-CN"/>
        </w:rPr>
        <w:t>22</w:t>
      </w:r>
      <w:r>
        <w:rPr>
          <w:rFonts w:hint="eastAsia" w:ascii="仿宋" w:hAnsi="仿宋" w:eastAsia="仿宋"/>
          <w:sz w:val="28"/>
          <w:szCs w:val="28"/>
          <w:highlight w:val="none"/>
        </w:rPr>
        <w:t>年市</w:t>
      </w:r>
      <w:r>
        <w:rPr>
          <w:rFonts w:hint="eastAsia" w:ascii="仿宋" w:hAnsi="仿宋" w:eastAsia="仿宋" w:cs="宋体"/>
          <w:color w:val="000000"/>
          <w:kern w:val="0"/>
          <w:sz w:val="28"/>
          <w:szCs w:val="28"/>
          <w:highlight w:val="none"/>
          <w:lang w:val="en-US" w:eastAsia="zh-CN"/>
        </w:rPr>
        <w:t>本单位</w:t>
      </w:r>
      <w:r>
        <w:rPr>
          <w:rFonts w:hint="eastAsia" w:ascii="仿宋" w:hAnsi="仿宋" w:eastAsia="仿宋"/>
          <w:sz w:val="28"/>
          <w:szCs w:val="28"/>
          <w:highlight w:val="none"/>
        </w:rPr>
        <w:t>对中央对地方转移支付项目进行了绩效目标自评。我们高度重视绩效评价结果的应用工作，积极探索和建立一套与预算管理相结合、多渠道应用评价结果的有效机制，着力提高绩效意识和财政资金使用效益。同时，将中央对地方专项转移支付绩效目标自评报告进行公开，广泛接受社会监督。</w:t>
      </w:r>
    </w:p>
    <w:p>
      <w:pPr>
        <w:keepNext w:val="0"/>
        <w:keepLines w:val="0"/>
        <w:widowControl/>
        <w:suppressLineNumbers w:val="0"/>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以下分别列示大同市幼儿师范学校 2022 年度部分项目绩效目标申报表：</w:t>
      </w:r>
    </w:p>
    <w:p>
      <w:pPr>
        <w:keepNext w:val="0"/>
        <w:keepLines w:val="0"/>
        <w:widowControl/>
        <w:suppressLineNumbers w:val="0"/>
        <w:jc w:val="left"/>
        <w:rPr>
          <w:rFonts w:hint="eastAsia" w:ascii="仿宋" w:hAnsi="仿宋" w:eastAsia="仿宋" w:cs="仿宋"/>
          <w:sz w:val="28"/>
          <w:szCs w:val="28"/>
          <w:highlight w:val="none"/>
          <w:lang w:val="en-US" w:eastAsia="zh-CN"/>
        </w:rPr>
      </w:pPr>
    </w:p>
    <w:p>
      <w:pPr>
        <w:keepNext w:val="0"/>
        <w:keepLines w:val="0"/>
        <w:widowControl/>
        <w:suppressLineNumbers w:val="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（一）奖励性绩效工资绩效目标申报表</w:t>
      </w:r>
    </w:p>
    <w:tbl>
      <w:tblPr>
        <w:tblStyle w:val="4"/>
        <w:tblW w:w="89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116"/>
        <w:gridCol w:w="1564"/>
        <w:gridCol w:w="968"/>
        <w:gridCol w:w="1705"/>
        <w:gridCol w:w="1595"/>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J奖励性绩效工资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主管部门及代码</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050-大同市教育局[部门]</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实施单位</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大同市幼儿师范学校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项目属性</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经常性项目（长期开展）</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项目期</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实施期资金总额：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456,000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年度资金总额：</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其中：中央财政资金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其中：中央财政资金</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省级财政资金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省级财政资金</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市县（区）财政资金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456,000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市县（区）财政资金</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单位自筹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单位自筹</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其他资金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其他资金</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项目概况</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鼓励教师认真工作，爱岗敬业。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立项依据</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为深化教育教学改革，提高教师待遇，激发广大教师积极性，按照教育部等八部门《关于进一步激发中小学办学活力的若干意见》第11条“要建立健全办学激励机制，加大优秀校长教师表彰宣传力度，新增绩效总量主要用于奖励性绩效工资分配，进一步提高奖励性绩效工资在绩效工资总量的占比，核定时向提高办学质量成效显著的学校倾斜”的要求，2021年11月，报经市政府同意，预算安排7400万元奖励性绩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项目设立必要性</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鼓励教师爱岗敬业，更好的工作，有利于大同市职业教育的长远以及更好的发展。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保证项目实施的制度、措施</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1.财务制度2.教务处考核制度。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项目实施计划</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鼓励教师认真工作吧，爱岗敬业，保障教学工作的正常运行。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实施期目标</w:t>
            </w:r>
          </w:p>
        </w:tc>
        <w:tc>
          <w:tcPr>
            <w:tcW w:w="4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9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总体目标</w:t>
            </w:r>
          </w:p>
        </w:tc>
        <w:tc>
          <w:tcPr>
            <w:tcW w:w="364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励教师爱岗敬业，更好的工作，有利于大同市职业教育的长远以及更好的发展。</w:t>
            </w:r>
          </w:p>
        </w:tc>
        <w:tc>
          <w:tcPr>
            <w:tcW w:w="432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鼓励教师爱岗敬业，更好的工作，有利于大同市职业教育长远以及更好的发展。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6" w:type="dxa"/>
            <w:vMerge w:val="restart"/>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绩效指标</w:t>
            </w:r>
          </w:p>
        </w:tc>
        <w:tc>
          <w:tcPr>
            <w:tcW w:w="11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一级指标</w:t>
            </w:r>
          </w:p>
        </w:tc>
        <w:tc>
          <w:tcPr>
            <w:tcW w:w="15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三级指标</w:t>
            </w:r>
          </w:p>
        </w:tc>
        <w:tc>
          <w:tcPr>
            <w:tcW w:w="96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指标值</w:t>
            </w:r>
          </w:p>
        </w:tc>
        <w:tc>
          <w:tcPr>
            <w:tcW w:w="17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二级指标</w:t>
            </w:r>
          </w:p>
        </w:tc>
        <w:tc>
          <w:tcPr>
            <w:tcW w:w="15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三级指标</w:t>
            </w:r>
          </w:p>
        </w:tc>
        <w:tc>
          <w:tcPr>
            <w:tcW w:w="102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nil"/>
              <w:right w:val="single" w:color="000000" w:sz="4" w:space="0"/>
            </w:tcBorders>
            <w:shd w:val="clear" w:color="auto" w:fill="auto"/>
            <w:textDirection w:val="tbRlV"/>
            <w:vAlign w:val="center"/>
          </w:tcPr>
          <w:p>
            <w:pPr>
              <w:rPr>
                <w:rFonts w:hint="eastAsia" w:ascii="仿宋" w:hAnsi="仿宋" w:eastAsia="仿宋" w:cs="仿宋"/>
                <w:i w:val="0"/>
                <w:iCs w:val="0"/>
                <w:color w:val="000000"/>
                <w:sz w:val="18"/>
                <w:szCs w:val="18"/>
                <w:u w:val="none"/>
              </w:rPr>
            </w:pPr>
          </w:p>
        </w:tc>
        <w:tc>
          <w:tcPr>
            <w:tcW w:w="1116" w:type="dxa"/>
            <w:vMerge w:val="restar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产出指标</w:t>
            </w:r>
          </w:p>
        </w:tc>
        <w:tc>
          <w:tcPr>
            <w:tcW w:w="156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发放教师数量</w:t>
            </w:r>
          </w:p>
        </w:tc>
        <w:tc>
          <w:tcPr>
            <w:tcW w:w="968" w:type="dxa"/>
            <w:tcBorders>
              <w:top w:val="single" w:color="auto"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28人</w:t>
            </w:r>
          </w:p>
        </w:tc>
        <w:tc>
          <w:tcPr>
            <w:tcW w:w="1705" w:type="dxa"/>
            <w:tcBorders>
              <w:top w:val="single" w:color="auto"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数量指标</w:t>
            </w:r>
          </w:p>
        </w:tc>
        <w:tc>
          <w:tcPr>
            <w:tcW w:w="159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发放教师数量</w:t>
            </w:r>
          </w:p>
        </w:tc>
        <w:tc>
          <w:tcPr>
            <w:tcW w:w="102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6" w:type="dxa"/>
            <w:vMerge w:val="continue"/>
            <w:tcBorders>
              <w:top w:val="single" w:color="000000" w:sz="4" w:space="0"/>
              <w:left w:val="single" w:color="auto" w:sz="4" w:space="0"/>
              <w:bottom w:val="nil"/>
              <w:right w:val="single" w:color="000000" w:sz="4" w:space="0"/>
            </w:tcBorders>
            <w:shd w:val="clear" w:color="auto" w:fill="auto"/>
            <w:textDirection w:val="tbRlV"/>
            <w:vAlign w:val="center"/>
          </w:tcPr>
          <w:p>
            <w:pPr>
              <w:rPr>
                <w:rFonts w:hint="eastAsia" w:ascii="仿宋" w:hAnsi="仿宋" w:eastAsia="仿宋" w:cs="仿宋"/>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发放落实达标率</w:t>
            </w:r>
          </w:p>
        </w:tc>
        <w:tc>
          <w:tcPr>
            <w:tcW w:w="968"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≥90%</w:t>
            </w:r>
          </w:p>
        </w:tc>
        <w:tc>
          <w:tcPr>
            <w:tcW w:w="170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质量指标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发放落实达标率</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vMerge w:val="continue"/>
            <w:tcBorders>
              <w:top w:val="single" w:color="000000" w:sz="4" w:space="0"/>
              <w:left w:val="single" w:color="auto" w:sz="4" w:space="0"/>
              <w:bottom w:val="nil"/>
              <w:right w:val="single" w:color="000000" w:sz="4" w:space="0"/>
            </w:tcBorders>
            <w:shd w:val="clear" w:color="auto" w:fill="auto"/>
            <w:textDirection w:val="tbRlV"/>
            <w:vAlign w:val="center"/>
          </w:tcPr>
          <w:p>
            <w:pPr>
              <w:rPr>
                <w:rFonts w:hint="eastAsia" w:ascii="仿宋" w:hAnsi="仿宋" w:eastAsia="仿宋" w:cs="仿宋"/>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发放及时性</w:t>
            </w:r>
          </w:p>
        </w:tc>
        <w:tc>
          <w:tcPr>
            <w:tcW w:w="968"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及时</w:t>
            </w:r>
          </w:p>
        </w:tc>
        <w:tc>
          <w:tcPr>
            <w:tcW w:w="170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时效指标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发放及时性</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vMerge w:val="continue"/>
            <w:tcBorders>
              <w:top w:val="single" w:color="000000" w:sz="4" w:space="0"/>
              <w:left w:val="single" w:color="auto" w:sz="4" w:space="0"/>
              <w:bottom w:val="nil"/>
              <w:right w:val="single" w:color="000000" w:sz="4" w:space="0"/>
            </w:tcBorders>
            <w:shd w:val="clear" w:color="auto" w:fill="auto"/>
            <w:textDirection w:val="tbRlV"/>
            <w:vAlign w:val="center"/>
          </w:tcPr>
          <w:p>
            <w:pPr>
              <w:rPr>
                <w:rFonts w:hint="eastAsia" w:ascii="仿宋" w:hAnsi="仿宋" w:eastAsia="仿宋" w:cs="仿宋"/>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奖励性绩效工资总额</w:t>
            </w:r>
          </w:p>
        </w:tc>
        <w:tc>
          <w:tcPr>
            <w:tcW w:w="968"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15.2万元</w:t>
            </w:r>
          </w:p>
        </w:tc>
        <w:tc>
          <w:tcPr>
            <w:tcW w:w="170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成本指标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奖励性绩效工资总额</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vMerge w:val="continue"/>
            <w:tcBorders>
              <w:top w:val="single" w:color="000000" w:sz="4" w:space="0"/>
              <w:left w:val="single" w:color="auto" w:sz="4" w:space="0"/>
              <w:bottom w:val="nil"/>
              <w:right w:val="single" w:color="000000" w:sz="4" w:space="0"/>
            </w:tcBorders>
            <w:shd w:val="clear" w:color="auto" w:fill="auto"/>
            <w:textDirection w:val="tbRlV"/>
            <w:vAlign w:val="center"/>
          </w:tcPr>
          <w:p>
            <w:pPr>
              <w:rPr>
                <w:rFonts w:hint="eastAsia" w:ascii="仿宋" w:hAnsi="仿宋" w:eastAsia="仿宋" w:cs="仿宋"/>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效益指标</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968"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经济效益指标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vMerge w:val="continue"/>
            <w:tcBorders>
              <w:top w:val="single" w:color="000000" w:sz="4" w:space="0"/>
              <w:left w:val="single" w:color="auto" w:sz="4" w:space="0"/>
              <w:bottom w:val="nil"/>
              <w:right w:val="single" w:color="000000" w:sz="4" w:space="0"/>
            </w:tcBorders>
            <w:shd w:val="clear" w:color="auto" w:fill="auto"/>
            <w:textDirection w:val="tbRlV"/>
            <w:vAlign w:val="center"/>
          </w:tcPr>
          <w:p>
            <w:pPr>
              <w:rPr>
                <w:rFonts w:hint="eastAsia" w:ascii="仿宋" w:hAnsi="仿宋" w:eastAsia="仿宋" w:cs="仿宋"/>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提高教师工作积极性</w:t>
            </w:r>
          </w:p>
        </w:tc>
        <w:tc>
          <w:tcPr>
            <w:tcW w:w="968"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提高</w:t>
            </w:r>
          </w:p>
        </w:tc>
        <w:tc>
          <w:tcPr>
            <w:tcW w:w="170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社会效益指标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提高教师工作积极性</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vMerge w:val="continue"/>
            <w:tcBorders>
              <w:top w:val="single" w:color="000000" w:sz="4" w:space="0"/>
              <w:left w:val="single" w:color="auto" w:sz="4" w:space="0"/>
              <w:bottom w:val="nil"/>
              <w:right w:val="single" w:color="000000" w:sz="4" w:space="0"/>
            </w:tcBorders>
            <w:shd w:val="clear" w:color="auto" w:fill="auto"/>
            <w:textDirection w:val="tbRlV"/>
            <w:vAlign w:val="center"/>
          </w:tcPr>
          <w:p>
            <w:pPr>
              <w:rPr>
                <w:rFonts w:hint="eastAsia" w:ascii="仿宋" w:hAnsi="仿宋" w:eastAsia="仿宋" w:cs="仿宋"/>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968"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生态效益指标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vMerge w:val="continue"/>
            <w:tcBorders>
              <w:top w:val="single" w:color="000000" w:sz="4" w:space="0"/>
              <w:left w:val="single" w:color="auto" w:sz="4" w:space="0"/>
              <w:bottom w:val="nil"/>
              <w:right w:val="single" w:color="000000" w:sz="4" w:space="0"/>
            </w:tcBorders>
            <w:shd w:val="clear" w:color="auto" w:fill="auto"/>
            <w:textDirection w:val="tbRlV"/>
            <w:vAlign w:val="center"/>
          </w:tcPr>
          <w:p>
            <w:pPr>
              <w:rPr>
                <w:rFonts w:hint="eastAsia" w:ascii="仿宋" w:hAnsi="仿宋" w:eastAsia="仿宋" w:cs="仿宋"/>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968"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可持续影响指标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vMerge w:val="continue"/>
            <w:tcBorders>
              <w:top w:val="single" w:color="000000" w:sz="4" w:space="0"/>
              <w:left w:val="single" w:color="auto" w:sz="4" w:space="0"/>
              <w:bottom w:val="single" w:color="auto" w:sz="4" w:space="0"/>
              <w:right w:val="single" w:color="000000" w:sz="4" w:space="0"/>
            </w:tcBorders>
            <w:shd w:val="clear" w:color="auto" w:fill="auto"/>
            <w:textDirection w:val="tbRlV"/>
            <w:vAlign w:val="center"/>
          </w:tcPr>
          <w:p>
            <w:pPr>
              <w:rPr>
                <w:rFonts w:hint="eastAsia" w:ascii="仿宋" w:hAnsi="仿宋" w:eastAsia="仿宋" w:cs="仿宋"/>
                <w:i w:val="0"/>
                <w:iCs w:val="0"/>
                <w:color w:val="000000"/>
                <w:sz w:val="18"/>
                <w:szCs w:val="18"/>
                <w:u w:val="none"/>
              </w:rPr>
            </w:pPr>
          </w:p>
        </w:tc>
        <w:tc>
          <w:tcPr>
            <w:tcW w:w="111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满意度指标</w:t>
            </w:r>
          </w:p>
        </w:tc>
        <w:tc>
          <w:tcPr>
            <w:tcW w:w="156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教师满意度</w:t>
            </w:r>
          </w:p>
        </w:tc>
        <w:tc>
          <w:tcPr>
            <w:tcW w:w="968" w:type="dxa"/>
            <w:tcBorders>
              <w:top w:val="single" w:color="000000"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满意</w:t>
            </w:r>
          </w:p>
        </w:tc>
        <w:tc>
          <w:tcPr>
            <w:tcW w:w="170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服务对象满意度指标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教师满意度</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满意</w:t>
            </w:r>
          </w:p>
        </w:tc>
      </w:tr>
    </w:tbl>
    <w:p>
      <w:pPr>
        <w:keepNext w:val="0"/>
        <w:keepLines w:val="0"/>
        <w:widowControl/>
        <w:suppressLineNumbers w:val="0"/>
        <w:jc w:val="left"/>
        <w:rPr>
          <w:rFonts w:hint="eastAsia" w:ascii="仿宋" w:hAnsi="仿宋" w:eastAsia="仿宋"/>
          <w:sz w:val="28"/>
          <w:szCs w:val="28"/>
          <w:highlight w:val="none"/>
          <w:lang w:val="en-US" w:eastAsia="zh-CN"/>
        </w:rPr>
      </w:pPr>
    </w:p>
    <w:p>
      <w:pPr>
        <w:keepNext w:val="0"/>
        <w:keepLines w:val="0"/>
        <w:widowControl/>
        <w:suppressLineNumbers w:val="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（二）第一书记和驻村人员补助绩效目标申报表</w:t>
      </w:r>
    </w:p>
    <w:tbl>
      <w:tblPr>
        <w:tblStyle w:val="4"/>
        <w:tblW w:w="8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878"/>
        <w:gridCol w:w="1246"/>
        <w:gridCol w:w="1713"/>
        <w:gridCol w:w="726"/>
        <w:gridCol w:w="1729"/>
        <w:gridCol w:w="1016"/>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项目名称</w:t>
            </w:r>
          </w:p>
        </w:tc>
        <w:tc>
          <w:tcPr>
            <w:tcW w:w="5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Z第一书记和驻村人员补助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主管部门及代码</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050-大同市教育局[部门]</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实施单位</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大同市幼儿师范学校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项目属性</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经常性项目（长期开展）</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项目期</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项目资金</w:t>
            </w:r>
          </w:p>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（元）</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实施期资金总额：</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420,000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年度资金总额：</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其中：中央财政资金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其中：中央财政资金</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30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省级财政资金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省级财政资金</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30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市县（区）财政资金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420,000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市县（区）财政资金</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单位自筹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单位自筹</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其他资金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其他资金</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项目概况</w:t>
            </w:r>
          </w:p>
        </w:tc>
        <w:tc>
          <w:tcPr>
            <w:tcW w:w="5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按照脱贫攻坚办公室要求下，帮助村民改善生活条件，配合村两委开展历年帮扶措施采集工作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立项依据</w:t>
            </w:r>
          </w:p>
        </w:tc>
        <w:tc>
          <w:tcPr>
            <w:tcW w:w="5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参照往年情况设立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项目设立必要性</w:t>
            </w:r>
          </w:p>
        </w:tc>
        <w:tc>
          <w:tcPr>
            <w:tcW w:w="5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给驻村帮扶人员往来的交通费以及驻村必要的生活开支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保证项目实施的制度、措施</w:t>
            </w:r>
          </w:p>
        </w:tc>
        <w:tc>
          <w:tcPr>
            <w:tcW w:w="5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财务支付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项目实施计划</w:t>
            </w:r>
          </w:p>
        </w:tc>
        <w:tc>
          <w:tcPr>
            <w:tcW w:w="5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每月按时为驻村帮扶队员发放补助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4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实施期目标</w:t>
            </w:r>
          </w:p>
        </w:tc>
        <w:tc>
          <w:tcPr>
            <w:tcW w:w="3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总体目标</w:t>
            </w:r>
          </w:p>
        </w:tc>
        <w:tc>
          <w:tcPr>
            <w:tcW w:w="4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帮助制定村级脱贫发展计划、年度实施计划，增加贫困户收入，引导贫困村立足优势资源，发展特色产业和村级集体经济，增加村集体收入。</w:t>
            </w:r>
          </w:p>
        </w:tc>
        <w:tc>
          <w:tcPr>
            <w:tcW w:w="3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帮助制定村级脱贫发展计划、年度实施计划，引导贫困村立足优势资源、发展特色产业和村级集体经济、增加村集体收入。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98"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绩效指标</w:t>
            </w:r>
          </w:p>
        </w:tc>
        <w:tc>
          <w:tcPr>
            <w:tcW w:w="8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一级指标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二级指标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三级指标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指标值</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二级指标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三级指标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eastAsia" w:ascii="仿宋" w:hAnsi="仿宋" w:eastAsia="仿宋" w:cs="仿宋"/>
                <w:i w:val="0"/>
                <w:iCs w:val="0"/>
                <w:color w:val="000000"/>
                <w:sz w:val="16"/>
                <w:szCs w:val="16"/>
                <w:u w:val="none"/>
              </w:rPr>
            </w:pPr>
          </w:p>
        </w:tc>
        <w:tc>
          <w:tcPr>
            <w:tcW w:w="878" w:type="dxa"/>
            <w:vMerge w:val="restart"/>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产出指标</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数量指标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驻村帮扶人数</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3人</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数量指标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驻村帮扶人数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eastAsia" w:ascii="仿宋" w:hAnsi="仿宋" w:eastAsia="仿宋" w:cs="仿宋"/>
                <w:i w:val="0"/>
                <w:iCs w:val="0"/>
                <w:color w:val="000000"/>
                <w:sz w:val="16"/>
                <w:szCs w:val="16"/>
                <w:u w:val="none"/>
              </w:rPr>
            </w:pPr>
          </w:p>
        </w:tc>
        <w:tc>
          <w:tcPr>
            <w:tcW w:w="87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质量指标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驻村帮扶金发放保障率</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100%</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质量指标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驻村帮扶金发放保障率</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eastAsia" w:ascii="仿宋" w:hAnsi="仿宋" w:eastAsia="仿宋" w:cs="仿宋"/>
                <w:i w:val="0"/>
                <w:iCs w:val="0"/>
                <w:color w:val="000000"/>
                <w:sz w:val="16"/>
                <w:szCs w:val="16"/>
                <w:u w:val="none"/>
              </w:rPr>
            </w:pPr>
          </w:p>
        </w:tc>
        <w:tc>
          <w:tcPr>
            <w:tcW w:w="87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时效指标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发放经费及时性</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及时</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时效指标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发放经费及时性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eastAsia" w:ascii="仿宋" w:hAnsi="仿宋" w:eastAsia="仿宋" w:cs="仿宋"/>
                <w:i w:val="0"/>
                <w:iCs w:val="0"/>
                <w:color w:val="000000"/>
                <w:sz w:val="16"/>
                <w:szCs w:val="16"/>
                <w:u w:val="none"/>
              </w:rPr>
            </w:pPr>
          </w:p>
        </w:tc>
        <w:tc>
          <w:tcPr>
            <w:tcW w:w="87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成本指标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人力成本占总成本比率</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提高</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成本指标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人力成本占总成本比率</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eastAsia" w:ascii="仿宋" w:hAnsi="仿宋" w:eastAsia="仿宋" w:cs="仿宋"/>
                <w:i w:val="0"/>
                <w:iCs w:val="0"/>
                <w:color w:val="000000"/>
                <w:sz w:val="16"/>
                <w:szCs w:val="16"/>
                <w:u w:val="none"/>
              </w:rPr>
            </w:pPr>
          </w:p>
        </w:tc>
        <w:tc>
          <w:tcPr>
            <w:tcW w:w="878" w:type="dxa"/>
            <w:vMerge w:val="restart"/>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效益指标</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经济效益指标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驻村人员经济</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提高</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经济效益指标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驻村人员经济</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eastAsia" w:ascii="仿宋" w:hAnsi="仿宋" w:eastAsia="仿宋" w:cs="仿宋"/>
                <w:i w:val="0"/>
                <w:iCs w:val="0"/>
                <w:color w:val="000000"/>
                <w:sz w:val="16"/>
                <w:szCs w:val="16"/>
                <w:u w:val="none"/>
              </w:rPr>
            </w:pPr>
          </w:p>
        </w:tc>
        <w:tc>
          <w:tcPr>
            <w:tcW w:w="87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社会效益指标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驻村帮扶人员积极性</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提高</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社会效益指标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驻村帮扶人员积极性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eastAsia" w:ascii="仿宋" w:hAnsi="仿宋" w:eastAsia="仿宋" w:cs="仿宋"/>
                <w:i w:val="0"/>
                <w:iCs w:val="0"/>
                <w:color w:val="000000"/>
                <w:sz w:val="16"/>
                <w:szCs w:val="16"/>
                <w:u w:val="none"/>
              </w:rPr>
            </w:pPr>
          </w:p>
        </w:tc>
        <w:tc>
          <w:tcPr>
            <w:tcW w:w="87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生态效益指标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生存发展</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提高</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生态效益指标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生存发展</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eastAsia" w:ascii="仿宋" w:hAnsi="仿宋" w:eastAsia="仿宋" w:cs="仿宋"/>
                <w:i w:val="0"/>
                <w:iCs w:val="0"/>
                <w:color w:val="000000"/>
                <w:sz w:val="16"/>
                <w:szCs w:val="16"/>
                <w:u w:val="none"/>
              </w:rPr>
            </w:pPr>
          </w:p>
        </w:tc>
        <w:tc>
          <w:tcPr>
            <w:tcW w:w="87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333333"/>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可持续影响指标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驻村帮扶可持续性</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增强</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可持续影响指标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驻村帮扶可持续性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eastAsia" w:ascii="仿宋" w:hAnsi="仿宋" w:eastAsia="仿宋" w:cs="仿宋"/>
                <w:i w:val="0"/>
                <w:iCs w:val="0"/>
                <w:color w:val="000000"/>
                <w:sz w:val="16"/>
                <w:szCs w:val="16"/>
                <w:u w:val="none"/>
              </w:rPr>
            </w:pPr>
          </w:p>
        </w:tc>
        <w:tc>
          <w:tcPr>
            <w:tcW w:w="87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满意度指标</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服务对象满意度指标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驻村帮扶人员满意程度</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≥85%</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服务对象满意度指标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驻村帮扶人员满意程度</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≥85%</w:t>
            </w:r>
          </w:p>
        </w:tc>
      </w:tr>
    </w:tbl>
    <w:p>
      <w:pPr>
        <w:ind w:firstLine="562" w:firstLineChars="200"/>
        <w:rPr>
          <w:rFonts w:hint="eastAsia" w:ascii="仿宋" w:hAnsi="仿宋" w:eastAsia="仿宋"/>
          <w:sz w:val="28"/>
          <w:szCs w:val="28"/>
        </w:rPr>
      </w:pPr>
      <w:r>
        <w:rPr>
          <w:rFonts w:hint="eastAsia" w:ascii="仿宋" w:hAnsi="仿宋" w:eastAsia="仿宋"/>
          <w:b/>
          <w:bCs/>
          <w:sz w:val="28"/>
          <w:szCs w:val="28"/>
          <w:lang w:val="en-US" w:eastAsia="zh-CN"/>
        </w:rPr>
        <w:t>六</w:t>
      </w:r>
      <w:r>
        <w:rPr>
          <w:rFonts w:ascii="仿宋" w:hAnsi="仿宋" w:eastAsia="仿宋"/>
          <w:b/>
          <w:bCs/>
          <w:sz w:val="28"/>
          <w:szCs w:val="28"/>
        </w:rPr>
        <w:t>、国有资产占有使用情况</w:t>
      </w:r>
      <w:r>
        <w:rPr>
          <w:rFonts w:ascii="仿宋" w:hAnsi="仿宋" w:eastAsia="仿宋"/>
          <w:sz w:val="28"/>
          <w:szCs w:val="28"/>
        </w:rPr>
        <w:t xml:space="preserve"> </w:t>
      </w:r>
    </w:p>
    <w:p>
      <w:pPr>
        <w:numPr>
          <w:ilvl w:val="0"/>
          <w:numId w:val="0"/>
        </w:numPr>
        <w:ind w:firstLine="280" w:firstLineChars="100"/>
        <w:rPr>
          <w:rFonts w:ascii="仿宋" w:hAnsi="仿宋" w:eastAsia="仿宋"/>
          <w:sz w:val="28"/>
          <w:szCs w:val="28"/>
          <w:highlight w:val="none"/>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hint="eastAsia" w:ascii="仿宋" w:hAnsi="仿宋" w:eastAsia="仿宋"/>
          <w:sz w:val="28"/>
          <w:szCs w:val="28"/>
          <w:lang w:eastAsia="zh-CN"/>
        </w:rPr>
        <w:t>）</w:t>
      </w:r>
      <w:r>
        <w:rPr>
          <w:rFonts w:ascii="仿宋" w:hAnsi="仿宋" w:eastAsia="仿宋"/>
          <w:sz w:val="28"/>
          <w:szCs w:val="28"/>
        </w:rPr>
        <w:t xml:space="preserve">车辆情况 </w:t>
      </w:r>
      <w:r>
        <w:rPr>
          <w:rFonts w:hint="eastAsia" w:ascii="仿宋" w:hAnsi="仿宋" w:eastAsia="仿宋"/>
          <w:sz w:val="28"/>
          <w:szCs w:val="28"/>
          <w:lang w:eastAsia="zh-CN"/>
        </w:rPr>
        <w:t>：</w:t>
      </w:r>
      <w:r>
        <w:rPr>
          <w:rFonts w:ascii="仿宋" w:hAnsi="仿宋" w:eastAsia="仿宋"/>
          <w:sz w:val="28"/>
          <w:szCs w:val="28"/>
        </w:rPr>
        <w:t>公务用车制度改革后，应急公务工作用车</w:t>
      </w:r>
      <w:r>
        <w:rPr>
          <w:rFonts w:hint="eastAsia" w:ascii="仿宋" w:hAnsi="仿宋" w:eastAsia="仿宋"/>
          <w:sz w:val="28"/>
          <w:szCs w:val="28"/>
        </w:rPr>
        <w:t>1</w:t>
      </w:r>
      <w:r>
        <w:rPr>
          <w:rFonts w:ascii="仿宋" w:hAnsi="仿宋" w:eastAsia="仿宋"/>
          <w:sz w:val="28"/>
          <w:szCs w:val="28"/>
          <w:highlight w:val="none"/>
        </w:rPr>
        <w:t>辆。</w:t>
      </w:r>
    </w:p>
    <w:p>
      <w:pPr>
        <w:numPr>
          <w:ilvl w:val="0"/>
          <w:numId w:val="0"/>
        </w:numPr>
        <w:ind w:firstLine="280" w:firstLineChars="100"/>
        <w:rPr>
          <w:rFonts w:hint="eastAsia" w:ascii="仿宋" w:hAnsi="仿宋" w:eastAsia="仿宋"/>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w:t>
      </w:r>
      <w:r>
        <w:rPr>
          <w:rFonts w:ascii="仿宋" w:hAnsi="仿宋" w:eastAsia="仿宋"/>
          <w:sz w:val="28"/>
          <w:szCs w:val="28"/>
        </w:rPr>
        <w:t>房屋情况</w:t>
      </w:r>
      <w:r>
        <w:rPr>
          <w:rFonts w:hint="eastAsia" w:ascii="仿宋" w:hAnsi="仿宋" w:eastAsia="仿宋"/>
          <w:sz w:val="28"/>
          <w:szCs w:val="28"/>
          <w:lang w:val="en-US" w:eastAsia="zh-CN"/>
        </w:rPr>
        <w:t>无。</w:t>
      </w:r>
    </w:p>
    <w:p>
      <w:pPr>
        <w:ind w:firstLine="723" w:firstLineChars="200"/>
        <w:jc w:val="center"/>
        <w:rPr>
          <w:rFonts w:ascii="仿宋" w:hAnsi="仿宋" w:eastAsia="仿宋"/>
          <w:b/>
          <w:bCs/>
          <w:sz w:val="36"/>
          <w:szCs w:val="36"/>
        </w:rPr>
      </w:pPr>
    </w:p>
    <w:p>
      <w:pPr>
        <w:ind w:firstLine="723" w:firstLineChars="200"/>
        <w:jc w:val="center"/>
        <w:rPr>
          <w:rFonts w:hint="eastAsia" w:ascii="仿宋" w:hAnsi="仿宋" w:eastAsia="仿宋"/>
          <w:sz w:val="28"/>
          <w:szCs w:val="28"/>
        </w:rPr>
      </w:pPr>
      <w:r>
        <w:rPr>
          <w:rFonts w:ascii="仿宋" w:hAnsi="仿宋" w:eastAsia="仿宋"/>
          <w:b/>
          <w:bCs/>
          <w:sz w:val="36"/>
          <w:szCs w:val="36"/>
        </w:rPr>
        <w:t>第四部分 名词解释</w:t>
      </w:r>
    </w:p>
    <w:p>
      <w:pPr>
        <w:ind w:firstLine="560" w:firstLineChars="200"/>
        <w:rPr>
          <w:rFonts w:hint="eastAsia" w:ascii="仿宋" w:hAnsi="仿宋" w:eastAsia="仿宋"/>
          <w:sz w:val="28"/>
          <w:szCs w:val="28"/>
        </w:rPr>
      </w:pPr>
      <w:r>
        <w:rPr>
          <w:rFonts w:ascii="仿宋" w:hAnsi="仿宋" w:eastAsia="仿宋"/>
          <w:sz w:val="28"/>
          <w:szCs w:val="28"/>
        </w:rPr>
        <w:t xml:space="preserve">（一）基本支出：指为保障机构正常运转、完成日常工作任务而发生的人员支出和公用支出。 </w:t>
      </w:r>
    </w:p>
    <w:p>
      <w:pPr>
        <w:ind w:firstLine="560" w:firstLineChars="200"/>
        <w:rPr>
          <w:rFonts w:hint="eastAsia" w:ascii="仿宋" w:hAnsi="仿宋" w:eastAsia="仿宋"/>
          <w:sz w:val="28"/>
          <w:szCs w:val="28"/>
        </w:rPr>
      </w:pPr>
      <w:r>
        <w:rPr>
          <w:rFonts w:ascii="仿宋" w:hAnsi="仿宋" w:eastAsia="仿宋"/>
          <w:sz w:val="28"/>
          <w:szCs w:val="28"/>
        </w:rPr>
        <w:t>（二）项目支出：指在基本支出之外为完成特定行政任务和事业发展目标所发生的支出。</w:t>
      </w:r>
    </w:p>
    <w:p>
      <w:pPr>
        <w:ind w:firstLine="560" w:firstLineChars="200"/>
        <w:rPr>
          <w:rFonts w:hint="eastAsia" w:ascii="仿宋" w:hAnsi="仿宋" w:eastAsia="仿宋"/>
          <w:sz w:val="28"/>
          <w:szCs w:val="28"/>
        </w:rPr>
      </w:pPr>
      <w:r>
        <w:rPr>
          <w:rFonts w:ascii="仿宋" w:hAnsi="仿宋" w:eastAsia="仿宋"/>
          <w:sz w:val="28"/>
          <w:szCs w:val="28"/>
        </w:rPr>
        <w:t>（三）“三公”经费：指省直部门用一般公共预算安排的因公出国（境）费、公务用车购置及运行费和公务接待费。 其中，因公出国（境）费反映单位公务出国（境）的国际旅 费、国外城市间交通费、住宿费、伙食费、培训费、公杂费 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 （含外宾接待）支出。</w:t>
      </w:r>
    </w:p>
    <w:p>
      <w:pPr>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（四）机关运行经费：指行政单位和参照公务员法管理的事业单位使用一般公共预算安排的基本支出中的日常公用经费支出。</w:t>
      </w:r>
    </w:p>
    <w:p>
      <w:pPr>
        <w:rPr>
          <w:sz w:val="18"/>
          <w:szCs w:val="18"/>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ongS-Extend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1B7A1"/>
    <w:multiLevelType w:val="singleLevel"/>
    <w:tmpl w:val="C331B7A1"/>
    <w:lvl w:ilvl="0" w:tentative="0">
      <w:start w:val="2"/>
      <w:numFmt w:val="chineseCounting"/>
      <w:suff w:val="nothing"/>
      <w:lvlText w:val="%1、"/>
      <w:lvlJc w:val="left"/>
      <w:rPr>
        <w:rFonts w:hint="eastAsia"/>
      </w:rPr>
    </w:lvl>
  </w:abstractNum>
  <w:abstractNum w:abstractNumId="1">
    <w:nsid w:val="C9E50526"/>
    <w:multiLevelType w:val="singleLevel"/>
    <w:tmpl w:val="C9E50526"/>
    <w:lvl w:ilvl="0" w:tentative="0">
      <w:start w:val="3"/>
      <w:numFmt w:val="chineseCounting"/>
      <w:suff w:val="nothing"/>
      <w:lvlText w:val="%1、"/>
      <w:lvlJc w:val="left"/>
      <w:rPr>
        <w:rFonts w:hint="eastAsia"/>
      </w:rPr>
    </w:lvl>
  </w:abstractNum>
  <w:abstractNum w:abstractNumId="2">
    <w:nsid w:val="D7D04D57"/>
    <w:multiLevelType w:val="singleLevel"/>
    <w:tmpl w:val="D7D04D57"/>
    <w:lvl w:ilvl="0" w:tentative="0">
      <w:start w:val="1"/>
      <w:numFmt w:val="chineseCounting"/>
      <w:suff w:val="nothing"/>
      <w:lvlText w:val="%1、"/>
      <w:lvlJc w:val="left"/>
      <w:rPr>
        <w:rFonts w:hint="eastAsia"/>
      </w:rPr>
    </w:lvl>
  </w:abstractNum>
  <w:abstractNum w:abstractNumId="3">
    <w:nsid w:val="302C9953"/>
    <w:multiLevelType w:val="singleLevel"/>
    <w:tmpl w:val="302C9953"/>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E5ADE"/>
    <w:rsid w:val="0A8530D4"/>
    <w:rsid w:val="0AB71444"/>
    <w:rsid w:val="0DEE5ADE"/>
    <w:rsid w:val="0FB0138C"/>
    <w:rsid w:val="102B64CB"/>
    <w:rsid w:val="10B14C22"/>
    <w:rsid w:val="113B273E"/>
    <w:rsid w:val="154C316C"/>
    <w:rsid w:val="16D051E7"/>
    <w:rsid w:val="16F77107"/>
    <w:rsid w:val="18CC7C91"/>
    <w:rsid w:val="19EF40C6"/>
    <w:rsid w:val="1C0320AA"/>
    <w:rsid w:val="20EE743B"/>
    <w:rsid w:val="219A0DBB"/>
    <w:rsid w:val="23B11C7E"/>
    <w:rsid w:val="248024EA"/>
    <w:rsid w:val="253261C5"/>
    <w:rsid w:val="26CA2142"/>
    <w:rsid w:val="2A77438F"/>
    <w:rsid w:val="2AF31647"/>
    <w:rsid w:val="2C2A71DF"/>
    <w:rsid w:val="2C471F66"/>
    <w:rsid w:val="2CD23AFF"/>
    <w:rsid w:val="2CD333C1"/>
    <w:rsid w:val="2DB80F46"/>
    <w:rsid w:val="2E980D78"/>
    <w:rsid w:val="31140B8A"/>
    <w:rsid w:val="32BA306B"/>
    <w:rsid w:val="336851BD"/>
    <w:rsid w:val="38FA5C12"/>
    <w:rsid w:val="41E33C60"/>
    <w:rsid w:val="48082673"/>
    <w:rsid w:val="48FF5824"/>
    <w:rsid w:val="49A62143"/>
    <w:rsid w:val="4C63431C"/>
    <w:rsid w:val="4D245859"/>
    <w:rsid w:val="4FD86DCF"/>
    <w:rsid w:val="504B134F"/>
    <w:rsid w:val="522D1654"/>
    <w:rsid w:val="523E4D11"/>
    <w:rsid w:val="529214B7"/>
    <w:rsid w:val="54CB751D"/>
    <w:rsid w:val="574C432A"/>
    <w:rsid w:val="5A0C1B4F"/>
    <w:rsid w:val="5A9F0C15"/>
    <w:rsid w:val="5ADF54B5"/>
    <w:rsid w:val="5BBB1A7E"/>
    <w:rsid w:val="5EA06A70"/>
    <w:rsid w:val="612C2AD6"/>
    <w:rsid w:val="69BA3B45"/>
    <w:rsid w:val="6C180827"/>
    <w:rsid w:val="6EBC36EB"/>
    <w:rsid w:val="732D2E0A"/>
    <w:rsid w:val="73D634A1"/>
    <w:rsid w:val="790E223E"/>
    <w:rsid w:val="7A86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5514</Words>
  <Characters>8127</Characters>
  <Lines>0</Lines>
  <Paragraphs>0</Paragraphs>
  <TotalTime>12</TotalTime>
  <ScaleCrop>false</ScaleCrop>
  <LinksUpToDate>false</LinksUpToDate>
  <CharactersWithSpaces>8404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2022-03-25T01:25:00Z</dcterms:created>
  <dc:creator>戴尔</dc:creator>
  <cp:lastModifiedBy>戴尔</cp:lastModifiedBy>
  <cp:lastPrinted>2022-03-30T07:04:41Z</cp:lastPrinted>
  <dcterms:modified xsi:type="dcterms:W3CDTF">2022-03-30T07:13:18Z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23B545B393A94172AB51F8CC00E5E792</vt:lpwstr>
  </property>
</Properties>
</file>