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市粮食局召开2016年度民主生活会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Style w:val="11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按照市委统一安排部署，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日，市粮食局召开了2016年度民主生活会。局党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书记、局长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林刚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主持会议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党组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成员参加会议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　　会上，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林刚同志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作了对照检查，深入查摆在思想作风、担当作为等方面存在的问题，深刻剖析问题产生的根源，有针对性地提出了整改措施。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 xml:space="preserve">成员结合思想和工作实际依次作了对照检查，并逐一开展了实事求是、开诚布公的批评与自我批评。 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林刚同志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总结指出，这次民主生活会上，大家能够对照《准则》和《条例》，认真开展批评和自我批评，查找问题，剖析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原因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并提出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整改措施，体现了从严从实的要求，收到了相互教育、相互警醒的效果，达到了预期目的。但同时我们也要清醒地认识到，与中央和省、市委的高标准严要求相比，还有一定差距和不足。对此，我们要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对照问题和原因，结合基层组织、普通党员和群众的意见，按照小问题及时解决、普遍问题定期解决、重大问题专题解决的思路，分层次制定完善整改计划，明确完成时间节点和具体责任人，抓好整改落实，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在今后的党内生活中认真加以改进。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Style w:val="11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p>
      <w:pPr>
        <w:widowControl w:val="0"/>
        <w:wordWrap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outlineLvl w:val="9"/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eastAsia="zh-CN"/>
        </w:rPr>
        <w:t>大同市粮食局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widowControl w:val="0"/>
        <w:wordWrap w:val="0"/>
        <w:adjustRightInd/>
        <w:snapToGrid/>
        <w:spacing w:line="600" w:lineRule="exact"/>
        <w:ind w:left="0" w:leftChars="0" w:right="0" w:firstLine="640" w:firstLineChars="200"/>
        <w:jc w:val="right"/>
        <w:textAlignment w:val="auto"/>
        <w:outlineLvl w:val="9"/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2017年3月1日    </w:t>
      </w:r>
    </w:p>
    <w:sectPr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38D2DFE"/>
    <w:rsid w:val="048F53E6"/>
    <w:rsid w:val="0A24378E"/>
    <w:rsid w:val="1FAF670B"/>
    <w:rsid w:val="26DD2D2E"/>
    <w:rsid w:val="538D2DFE"/>
    <w:rsid w:val="5D1D2CB0"/>
    <w:rsid w:val="78694A98"/>
    <w:rsid w:val="7B5D15F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00"/>
      <w:u w:val="none"/>
    </w:rPr>
  </w:style>
  <w:style w:type="character" w:styleId="5">
    <w:name w:val="Emphasis"/>
    <w:basedOn w:val="2"/>
    <w:qFormat/>
    <w:uiPriority w:val="0"/>
    <w:rPr/>
  </w:style>
  <w:style w:type="character" w:styleId="6">
    <w:name w:val="HTML Definition"/>
    <w:basedOn w:val="2"/>
    <w:uiPriority w:val="0"/>
    <w:rPr/>
  </w:style>
  <w:style w:type="character" w:styleId="7">
    <w:name w:val="HTML Variable"/>
    <w:basedOn w:val="2"/>
    <w:uiPriority w:val="0"/>
    <w:rPr/>
  </w:style>
  <w:style w:type="character" w:styleId="8">
    <w:name w:val="HTML Code"/>
    <w:basedOn w:val="2"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  <w:rPr/>
  </w:style>
  <w:style w:type="character" w:customStyle="1" w:styleId="11">
    <w:name w:val="bt_content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2017-02-28T07:37:00Z</dcterms:created>
  <dc:creator>Administrator</dc:creator>
  <cp:lastModifiedBy>粮食局</cp:lastModifiedBy>
  <dcterms:modified xsi:type="dcterms:W3CDTF">2017-02-28T08:33:01Z</dcterms:modified>
  <dc:title>市粮食局召开2016年度民主生活会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