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560" w:lineRule="exact"/>
        <w:ind w:left="217" w:leftChars="0" w:right="0" w:hanging="217" w:hangingChars="68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     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2022年山西省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濒危戏曲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剧种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演出团体情况统计表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1" w:afterLines="50" w:line="560" w:lineRule="exact"/>
        <w:ind w:left="0" w:leftChars="0" w:right="0" w:firstLine="0" w:firstLine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上报单位：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  <w:lang w:val="en-US" w:eastAsia="zh-CN"/>
        </w:rPr>
        <w:t xml:space="preserve">  大同市文化和旅游局  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val="en-US" w:eastAsia="zh-CN"/>
        </w:rPr>
        <w:t xml:space="preserve">                                    单位：人、场、万元</w:t>
      </w:r>
    </w:p>
    <w:tbl>
      <w:tblPr>
        <w:tblStyle w:val="3"/>
        <w:tblW w:w="141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793"/>
        <w:gridCol w:w="2289"/>
        <w:gridCol w:w="1063"/>
        <w:gridCol w:w="839"/>
        <w:gridCol w:w="1124"/>
        <w:gridCol w:w="1174"/>
        <w:gridCol w:w="1168"/>
        <w:gridCol w:w="1179"/>
        <w:gridCol w:w="1299"/>
        <w:gridCol w:w="1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1" w:hRule="atLeast"/>
        </w:trPr>
        <w:tc>
          <w:tcPr>
            <w:tcW w:w="16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剧种</w:t>
            </w:r>
          </w:p>
        </w:tc>
        <w:tc>
          <w:tcPr>
            <w:tcW w:w="79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排序</w:t>
            </w:r>
          </w:p>
        </w:tc>
        <w:tc>
          <w:tcPr>
            <w:tcW w:w="228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演出院团</w:t>
            </w:r>
          </w:p>
        </w:tc>
        <w:tc>
          <w:tcPr>
            <w:tcW w:w="106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院团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性质</w:t>
            </w:r>
          </w:p>
        </w:tc>
        <w:tc>
          <w:tcPr>
            <w:tcW w:w="8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演职人员人数</w:t>
            </w:r>
          </w:p>
        </w:tc>
        <w:tc>
          <w:tcPr>
            <w:tcW w:w="59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 xml:space="preserve">2021年演出情况 </w:t>
            </w:r>
          </w:p>
        </w:tc>
        <w:tc>
          <w:tcPr>
            <w:tcW w:w="1529" w:type="dxa"/>
            <w:vMerge w:val="restart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76" w:hRule="atLeast"/>
        </w:trPr>
        <w:tc>
          <w:tcPr>
            <w:tcW w:w="16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8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8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总演出场次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总演出收入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濒危剧种演出场次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濒危剧种演出收入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 xml:space="preserve"> 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是否承接2021年演出任务</w:t>
            </w:r>
          </w:p>
        </w:tc>
        <w:tc>
          <w:tcPr>
            <w:tcW w:w="1529" w:type="dxa"/>
            <w:vMerge w:val="continue"/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ind w:right="0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10" w:hRule="atLeast"/>
        </w:trPr>
        <w:tc>
          <w:tcPr>
            <w:tcW w:w="165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耍孩儿</w:t>
            </w:r>
          </w:p>
        </w:tc>
        <w:tc>
          <w:tcPr>
            <w:tcW w:w="79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大同市北路梆子和耍孩剧种保护传习中心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事业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65</w:t>
            </w:r>
          </w:p>
        </w:tc>
        <w:tc>
          <w:tcPr>
            <w:tcW w:w="1124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125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84.8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是</w:t>
            </w:r>
          </w:p>
        </w:tc>
        <w:tc>
          <w:tcPr>
            <w:tcW w:w="1529" w:type="dxa"/>
            <w:noWrap w:val="0"/>
            <w:vAlign w:val="top"/>
          </w:tcPr>
          <w:p>
            <w:pPr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7" w:hRule="exact"/>
        </w:trPr>
        <w:tc>
          <w:tcPr>
            <w:tcW w:w="1650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TW" w:eastAsia="zh-CN"/>
              </w:rPr>
              <w:t>鳌石赛戏</w:t>
            </w:r>
          </w:p>
        </w:tc>
        <w:tc>
          <w:tcPr>
            <w:tcW w:w="793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kern w:val="2"/>
                <w:position w:val="0"/>
                <w:sz w:val="26"/>
                <w:szCs w:val="26"/>
                <w:u w:val="none"/>
                <w:shd w:val="clear" w:color="auto" w:fill="auto"/>
                <w:lang w:val="en-US" w:eastAsia="zh-CN" w:bidi="zh-TW"/>
              </w:rPr>
              <w:t>2</w:t>
            </w:r>
          </w:p>
        </w:tc>
        <w:tc>
          <w:tcPr>
            <w:tcW w:w="2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鳌石赛戏和合班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TW" w:eastAsia="zh-CN"/>
              </w:rPr>
              <w:t>民营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11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12.5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12.5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zh-TW" w:eastAsia="zh-CN"/>
              </w:rPr>
              <w:t>是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-11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-11"/>
                <w:w w:val="100"/>
                <w:kern w:val="2"/>
                <w:sz w:val="28"/>
                <w:szCs w:val="28"/>
                <w:lang w:val="zh-TW" w:eastAsia="zh-CN"/>
              </w:rPr>
              <w:t>展示演出无营业收入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7" w:hRule="exact"/>
        </w:trPr>
        <w:tc>
          <w:tcPr>
            <w:tcW w:w="1650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灵丘罗罗腔</w:t>
            </w:r>
          </w:p>
        </w:tc>
        <w:tc>
          <w:tcPr>
            <w:tcW w:w="793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6"/>
                <w:szCs w:val="26"/>
                <w:u w:val="none"/>
                <w:shd w:val="clear" w:color="auto" w:fill="auto"/>
                <w:lang w:val="en-US" w:eastAsia="zh-CN" w:bidi="zh-TW"/>
              </w:rPr>
              <w:t>3</w:t>
            </w:r>
          </w:p>
        </w:tc>
        <w:tc>
          <w:tcPr>
            <w:tcW w:w="2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-11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-11"/>
                <w:w w:val="100"/>
                <w:kern w:val="2"/>
                <w:sz w:val="28"/>
                <w:szCs w:val="28"/>
                <w:lang w:val="en-US" w:eastAsia="zh-CN"/>
              </w:rPr>
              <w:t>灵丘县罗罗腔剧团</w:t>
            </w:r>
          </w:p>
        </w:tc>
        <w:tc>
          <w:tcPr>
            <w:tcW w:w="10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集体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所有制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60</w:t>
            </w:r>
          </w:p>
        </w:tc>
        <w:tc>
          <w:tcPr>
            <w:tcW w:w="11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165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90.38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100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是</w:t>
            </w:r>
          </w:p>
        </w:tc>
        <w:tc>
          <w:tcPr>
            <w:tcW w:w="1529" w:type="dxa"/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7" w:hRule="exact"/>
        </w:trPr>
        <w:tc>
          <w:tcPr>
            <w:tcW w:w="165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广灵秧歌</w:t>
            </w:r>
          </w:p>
        </w:tc>
        <w:tc>
          <w:tcPr>
            <w:tcW w:w="793" w:type="dxa"/>
            <w:noWrap w:val="0"/>
            <w:vAlign w:val="center"/>
          </w:tcPr>
          <w:p>
            <w:pPr>
              <w:tabs>
                <w:tab w:val="left" w:pos="355"/>
              </w:tabs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广灵县北岳庄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秧歌艺术团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民营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1124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9.64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是</w:t>
            </w:r>
          </w:p>
        </w:tc>
        <w:tc>
          <w:tcPr>
            <w:tcW w:w="1529" w:type="dxa"/>
            <w:noWrap w:val="0"/>
            <w:vAlign w:val="top"/>
          </w:tcPr>
          <w:p>
            <w:pPr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7" w:hRule="exact"/>
        </w:trPr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广灵秧歌</w:t>
            </w:r>
          </w:p>
        </w:tc>
        <w:tc>
          <w:tcPr>
            <w:tcW w:w="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广灵县艺承秧歌演出团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民营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11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是</w:t>
            </w:r>
          </w:p>
        </w:tc>
        <w:tc>
          <w:tcPr>
            <w:tcW w:w="15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11" w:hRule="atLeast"/>
        </w:trPr>
        <w:tc>
          <w:tcPr>
            <w:tcW w:w="16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剧种</w:t>
            </w:r>
          </w:p>
        </w:tc>
        <w:tc>
          <w:tcPr>
            <w:tcW w:w="79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排序</w:t>
            </w:r>
          </w:p>
        </w:tc>
        <w:tc>
          <w:tcPr>
            <w:tcW w:w="228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演出院团</w:t>
            </w:r>
          </w:p>
        </w:tc>
        <w:tc>
          <w:tcPr>
            <w:tcW w:w="106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院团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性质</w:t>
            </w:r>
          </w:p>
        </w:tc>
        <w:tc>
          <w:tcPr>
            <w:tcW w:w="8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演职人员人数</w:t>
            </w:r>
          </w:p>
        </w:tc>
        <w:tc>
          <w:tcPr>
            <w:tcW w:w="5944" w:type="dxa"/>
            <w:gridSpan w:val="5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 xml:space="preserve">2021年演出情况 </w:t>
            </w:r>
          </w:p>
        </w:tc>
        <w:tc>
          <w:tcPr>
            <w:tcW w:w="1529" w:type="dxa"/>
            <w:vMerge w:val="restart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300" w:hRule="atLeast"/>
        </w:trPr>
        <w:tc>
          <w:tcPr>
            <w:tcW w:w="16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8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8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总演出场次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总演出收入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濒危剧种演出场次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濒危剧种演出收入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 xml:space="preserve"> 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是否承接2021年演出任务</w:t>
            </w:r>
          </w:p>
        </w:tc>
        <w:tc>
          <w:tcPr>
            <w:tcW w:w="1529" w:type="dxa"/>
            <w:vMerge w:val="continue"/>
            <w:noWrap w:val="0"/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ind w:right="0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907" w:hRule="exact"/>
        </w:trPr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广灵秧歌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广灵秧歌剧传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习中心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国有</w:t>
            </w:r>
          </w:p>
        </w:tc>
        <w:tc>
          <w:tcPr>
            <w:tcW w:w="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11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221</w:t>
            </w:r>
          </w:p>
        </w:tc>
        <w:tc>
          <w:tcPr>
            <w:tcW w:w="11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89.96</w:t>
            </w:r>
          </w:p>
        </w:tc>
        <w:tc>
          <w:tcPr>
            <w:tcW w:w="1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/>
              </w:rPr>
              <w:t>是</w:t>
            </w:r>
          </w:p>
        </w:tc>
        <w:tc>
          <w:tcPr>
            <w:tcW w:w="1529" w:type="dxa"/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1" w:beforeLines="50"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备注：1.2021年演出情况截止2021年11月20日。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2.总演出场次包括演出团商业及惠民演出场次。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587" w:right="1474" w:bottom="1417" w:left="1474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58202E"/>
    <w:rsid w:val="2AD139CB"/>
    <w:rsid w:val="3D3FB70A"/>
    <w:rsid w:val="3EDB8EB6"/>
    <w:rsid w:val="3F7F55AA"/>
    <w:rsid w:val="4258202E"/>
    <w:rsid w:val="6A774675"/>
    <w:rsid w:val="6B3FD62D"/>
    <w:rsid w:val="7BFDB981"/>
    <w:rsid w:val="7DD9DEC1"/>
    <w:rsid w:val="7F5FF5CB"/>
    <w:rsid w:val="7F7BAE2F"/>
    <w:rsid w:val="7FAF7FBA"/>
    <w:rsid w:val="7FDBAA20"/>
    <w:rsid w:val="7FE890F3"/>
    <w:rsid w:val="BDB7A8BE"/>
    <w:rsid w:val="D6D7B622"/>
    <w:rsid w:val="E4FDF379"/>
    <w:rsid w:val="F64B153C"/>
    <w:rsid w:val="F79FCA42"/>
    <w:rsid w:val="F7F72A91"/>
    <w:rsid w:val="FAA95C9D"/>
    <w:rsid w:val="FEB86C0C"/>
    <w:rsid w:val="FEBE9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NormalCharacter"/>
    <w:link w:val="1"/>
    <w:qFormat/>
    <w:uiPriority w:val="0"/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2021-11-28T00:02:00Z</dcterms:created>
  <dc:creator>鹤今</dc:creator>
  <cp:lastModifiedBy>梁建梅</cp:lastModifiedBy>
  <cp:lastPrinted>2021-12-03T03:10:40Z</cp:lastPrinted>
  <dcterms:modified xsi:type="dcterms:W3CDTF">2021-12-03T03:20:32Z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4CD9C52ED74645E78FBCEEC75559D989</vt:lpwstr>
  </property>
</Properties>
</file>