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D1A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全市各县(区)森林火险预报（预报发布时间：2025年1月23日）</w:t>
      </w:r>
    </w:p>
    <w:p w14:paraId="1ECDC5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sz w:val="21"/>
          <w:szCs w:val="21"/>
          <w:bdr w:val="none" w:color="auto" w:sz="0" w:space="0"/>
        </w:rPr>
      </w:pPr>
    </w:p>
    <w:tbl>
      <w:tblPr>
        <w:tblW w:w="11533" w:type="dxa"/>
        <w:jc w:val="center"/>
        <w:tblCellSpacing w:w="1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83"/>
        <w:gridCol w:w="1276"/>
        <w:gridCol w:w="1985"/>
        <w:gridCol w:w="1701"/>
        <w:gridCol w:w="5288"/>
      </w:tblGrid>
      <w:tr w14:paraId="3C08A4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C934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站名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97DE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火险等级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5EBF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危险程度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7C38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火险指数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9"/>
                <w:szCs w:val="19"/>
                <w:bdr w:val="none" w:color="auto" w:sz="0" w:space="0"/>
              </w:rPr>
              <w:t>HTZ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492A2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含义及建议</w:t>
            </w:r>
          </w:p>
        </w:tc>
      </w:tr>
      <w:tr w14:paraId="7348EA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4443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平城区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889DE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5AA1C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AA25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E395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1C034F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0667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云冈区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AAE4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403D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3302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BA36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2F952B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1417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新荣区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0CD1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3065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CFFB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FB86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484DFA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4C75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云州区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65CC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09FE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8870C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E0C2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302A76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6152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阳高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081D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3A03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322C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9C463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252AE8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F421C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天镇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F35C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8687F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8BBE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090C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75ED60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DAB7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左云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E6155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8728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06B8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89BD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5217CC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B98D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浑源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264F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BF7B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A374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CE3B7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7B3991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E62E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广灵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1A591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77F5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52A9C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6471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25ACDE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tblCellSpacing w:w="15" w:type="dxa"/>
          <w:jc w:val="center"/>
        </w:trPr>
        <w:tc>
          <w:tcPr>
            <w:tcW w:w="12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C4528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z w:val="21"/>
                <w:szCs w:val="21"/>
                <w:bdr w:val="none" w:color="auto" w:sz="0" w:space="0"/>
              </w:rPr>
              <w:t>灵丘</w:t>
            </w:r>
          </w:p>
        </w:tc>
        <w:tc>
          <w:tcPr>
            <w:tcW w:w="12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2D01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1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2CF6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</w:t>
            </w:r>
          </w:p>
        </w:tc>
        <w:tc>
          <w:tcPr>
            <w:tcW w:w="1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F3F5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52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15E1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</w:tbl>
    <w:p w14:paraId="6018D4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 w14:paraId="2FCAC8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 w14:paraId="5102016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10909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DE9D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8"/>
        <w:gridCol w:w="2439"/>
        <w:gridCol w:w="1614"/>
        <w:gridCol w:w="5118"/>
      </w:tblGrid>
      <w:tr w14:paraId="3B019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DE9D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  <w:tblCellSpacing w:w="7" w:type="dxa"/>
          <w:jc w:val="center"/>
        </w:trPr>
        <w:tc>
          <w:tcPr>
            <w:tcW w:w="10881" w:type="dxa"/>
            <w:gridSpan w:val="4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6E5672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00" w:beforeAutospacing="0" w:after="10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  <w:shd w:val="clear" w:fill="FFFFFF"/>
              </w:rPr>
              <w:t>森林火险等级标准</w:t>
            </w:r>
          </w:p>
          <w:p w14:paraId="2251A72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default" w:ascii="Calibri" w:hAnsi="Calibri" w:cs="Calibri"/>
                <w:i w:val="0"/>
                <w:iCs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 w14:paraId="37D42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7" w:type="dxa"/>
          <w:jc w:val="center"/>
        </w:trPr>
        <w:tc>
          <w:tcPr>
            <w:tcW w:w="171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A2025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火险等级</w:t>
            </w:r>
          </w:p>
        </w:tc>
        <w:tc>
          <w:tcPr>
            <w:tcW w:w="2425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16CF1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危险程度</w:t>
            </w:r>
          </w:p>
        </w:tc>
        <w:tc>
          <w:tcPr>
            <w:tcW w:w="1600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3B9E2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火险指数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bdr w:val="none" w:color="auto" w:sz="0" w:space="0"/>
              </w:rPr>
              <w:t>HTZ</w:t>
            </w:r>
          </w:p>
        </w:tc>
        <w:tc>
          <w:tcPr>
            <w:tcW w:w="509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CC2AC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含义及建议</w:t>
            </w:r>
          </w:p>
        </w:tc>
      </w:tr>
      <w:tr w14:paraId="46CC3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tblCellSpacing w:w="7" w:type="dxa"/>
          <w:jc w:val="center"/>
        </w:trPr>
        <w:tc>
          <w:tcPr>
            <w:tcW w:w="171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B5DE8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一级</w:t>
            </w:r>
          </w:p>
        </w:tc>
        <w:tc>
          <w:tcPr>
            <w:tcW w:w="2425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53BC0E0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极难燃烧</w:t>
            </w:r>
          </w:p>
        </w:tc>
        <w:tc>
          <w:tcPr>
            <w:tcW w:w="1600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51011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≤25</w:t>
            </w:r>
          </w:p>
        </w:tc>
        <w:tc>
          <w:tcPr>
            <w:tcW w:w="509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25F4A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林内可燃物不能燃烧，一般不需采取预防措施</w:t>
            </w:r>
          </w:p>
        </w:tc>
      </w:tr>
      <w:tr w14:paraId="6B56B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tblCellSpacing w:w="7" w:type="dxa"/>
          <w:jc w:val="center"/>
        </w:trPr>
        <w:tc>
          <w:tcPr>
            <w:tcW w:w="171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5368D6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二级</w:t>
            </w:r>
          </w:p>
        </w:tc>
        <w:tc>
          <w:tcPr>
            <w:tcW w:w="2425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AE4C1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低度危险，难以燃烧</w:t>
            </w:r>
          </w:p>
        </w:tc>
        <w:tc>
          <w:tcPr>
            <w:tcW w:w="1600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1EED4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bdr w:val="none" w:color="auto" w:sz="0" w:space="0"/>
              </w:rPr>
              <w:t>26～50</w:t>
            </w:r>
          </w:p>
        </w:tc>
        <w:tc>
          <w:tcPr>
            <w:tcW w:w="509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6106C7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林内可燃物难以燃烧，采取一般预防措施</w:t>
            </w:r>
          </w:p>
        </w:tc>
      </w:tr>
      <w:tr w14:paraId="6EC67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tblCellSpacing w:w="7" w:type="dxa"/>
          <w:jc w:val="center"/>
        </w:trPr>
        <w:tc>
          <w:tcPr>
            <w:tcW w:w="171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BD8F0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三级</w:t>
            </w:r>
          </w:p>
        </w:tc>
        <w:tc>
          <w:tcPr>
            <w:tcW w:w="2425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C0D38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中度危险，可能燃烧</w:t>
            </w:r>
          </w:p>
        </w:tc>
        <w:tc>
          <w:tcPr>
            <w:tcW w:w="1600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3CE9B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bdr w:val="none" w:color="auto" w:sz="0" w:space="0"/>
              </w:rPr>
              <w:t>51～72</w:t>
            </w:r>
          </w:p>
        </w:tc>
        <w:tc>
          <w:tcPr>
            <w:tcW w:w="509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640168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林内可燃物较易燃烧，控制野外用火，注意火源管理</w:t>
            </w:r>
          </w:p>
        </w:tc>
      </w:tr>
      <w:tr w14:paraId="161FD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tblCellSpacing w:w="7" w:type="dxa"/>
          <w:jc w:val="center"/>
        </w:trPr>
        <w:tc>
          <w:tcPr>
            <w:tcW w:w="171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8CDD9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四级</w:t>
            </w:r>
          </w:p>
        </w:tc>
        <w:tc>
          <w:tcPr>
            <w:tcW w:w="2425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945E6B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高度危险，容易燃烧</w:t>
            </w:r>
          </w:p>
        </w:tc>
        <w:tc>
          <w:tcPr>
            <w:tcW w:w="1600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1543E27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9"/>
                <w:szCs w:val="19"/>
                <w:bdr w:val="none" w:color="auto" w:sz="0" w:space="0"/>
              </w:rPr>
              <w:t>73～90</w:t>
            </w:r>
          </w:p>
        </w:tc>
        <w:tc>
          <w:tcPr>
            <w:tcW w:w="509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285F5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林内可燃物容易燃烧，控制野外用火，加强巡护瞭望</w:t>
            </w:r>
          </w:p>
        </w:tc>
      </w:tr>
      <w:tr w14:paraId="0A0EF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7" w:type="dxa"/>
          <w:jc w:val="center"/>
        </w:trPr>
        <w:tc>
          <w:tcPr>
            <w:tcW w:w="171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29960C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五级</w:t>
            </w:r>
          </w:p>
        </w:tc>
        <w:tc>
          <w:tcPr>
            <w:tcW w:w="2425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4865D9C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极度危险，极易燃烧</w:t>
            </w:r>
          </w:p>
        </w:tc>
        <w:tc>
          <w:tcPr>
            <w:tcW w:w="1600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1DC596A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≥91</w:t>
            </w:r>
          </w:p>
        </w:tc>
        <w:tc>
          <w:tcPr>
            <w:tcW w:w="5097" w:type="dxa"/>
            <w:shd w:val="clear" w:color="auto" w:fill="FDE9D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017A2D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i w:val="0"/>
                <w:iCs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bdr w:val="none" w:color="auto" w:sz="0" w:space="0"/>
              </w:rPr>
              <w:t>林内可燃物极易燃烧，严禁一切野外用火</w:t>
            </w:r>
          </w:p>
        </w:tc>
      </w:tr>
    </w:tbl>
    <w:p w14:paraId="293FF3F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7D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557</Characters>
  <Lines>0</Lines>
  <Paragraphs>0</Paragraphs>
  <TotalTime>0</TotalTime>
  <ScaleCrop>false</ScaleCrop>
  <LinksUpToDate>false</LinksUpToDate>
  <CharactersWithSpaces>561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2025-11-06T08:41:08Z</dcterms:created>
  <dc:creator>Administrator</dc:creator>
  <cp:lastModifiedBy>Administrator</cp:lastModifiedBy>
  <dcterms:modified xsi:type="dcterms:W3CDTF">2025-11-06T08:42:02Z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eyJoZGlkIjoiYTIyMzZmOTMxNTAzMmYyMTVlMGFhNTA0MWUwYjgxZTIifQ==</vt:lpwstr>
  </property>
  <property fmtid="{D5CDD505-2E9C-101B-9397-08002B2CF9AE}" pid="4" name="ICV">
    <vt:lpwstr>62E5879CCFE14E20A480CFE4D8F9A322_12</vt:lpwstr>
  </property>
</Properties>
</file>