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16" w:lineRule="auto"/>
        <w:ind w:left="14" w:leftChars="0" w:hanging="14" w:hangingChars="5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4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年度大同市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医学检验实验室互认项目清单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b/>
          <w:bCs/>
          <w:spacing w:val="-5"/>
          <w:sz w:val="30"/>
          <w:szCs w:val="30"/>
          <w:lang w:val="en-US" w:eastAsia="zh-CN"/>
        </w:rPr>
        <w:t>39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家）</w:t>
      </w:r>
    </w:p>
    <w:p>
      <w:pPr>
        <w:spacing w:line="107" w:lineRule="exact"/>
      </w:pPr>
    </w:p>
    <w:tbl>
      <w:tblPr>
        <w:tblStyle w:val="5"/>
        <w:tblW w:w="106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423"/>
        <w:gridCol w:w="559"/>
        <w:gridCol w:w="1936"/>
        <w:gridCol w:w="7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0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423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医院名称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医院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等级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项目类别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4"/>
              </w:rPr>
              <w:t>项目详情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大同市第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一人民医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院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三级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临床化学检测(29项)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脂肪酶（LPS）、碱性磷酸酶（ALP）、淀粉酶（AMY）、肌酸激酶（CK）、乳酸脱氢酶（LDH）、γ-谷氨酰基转移酶（GGT）、α-羟丁酸脱氢酶（α-HBDH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内分泌检测(12项)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游离T3（FT3）、游离T4（FT4）、促甲状腺素（TSH）、胰岛素（INS）、叶酸、维生素B12、雌二醇（E2）、促卵泡成熟激素（FSH）、促黄体生成素（LH）、催乳素（PRL）、睾酮（T）、孕酮（P）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肿瘤标志物检测(7项)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甲胎蛋白（AFP）、癌胚抗原（CEA）、CA125、CA153、CA199、铁蛋白（Fer）、人绒毛膜促性腺激素（HCG）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特定蛋白(4项)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免疫球蛋白G（IgG）、免疫球蛋白A（IgA）、免疫球蛋白M（IgM）、C反应蛋白（CRP）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微生物检测（鉴定）、微生物检测（药敏）、分枝杆菌抗酸染色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新型冠状病毒核酸检测、人乳头瘤病毒核酸分型检测、EB病毒核酸检测、沙眼衣原体核酸检测、人巨细胞病毒核酸检测、亚甲基四氢叶酸还原酶基因检测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大同市第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三人民医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院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三级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临床化学检测(31项)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叶酸、维生素B12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2" w:line="188" w:lineRule="auto"/>
              <w:ind w:left="269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20" w:lineRule="auto"/>
              <w:ind w:left="463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6" w:line="219" w:lineRule="auto"/>
              <w:ind w:left="188"/>
              <w:rPr>
                <w:color w:val="auto"/>
                <w:spacing w:val="-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微生物检测（鉴定）、微生物检测（药敏）、分枝杆菌抗酸染色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核酸检测(7项)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乙型肝炎病毒核酸（HBV DNA）定量检测、新型冠状病毒核酸检测、人乳头瘤病毒核酸分型检测、EB病毒核酸检测、沙眼衣原体核酸检测、亚甲基四氢叶酸还原酶基因检测、人类CYP2C19基因分型检测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b/>
                <w:bCs/>
                <w:color w:val="auto"/>
                <w:spacing w:val="-4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大同市第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五人民医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b/>
                <w:bCs/>
                <w:color w:val="auto"/>
                <w:spacing w:val="-4"/>
              </w:rPr>
              <w:t>院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三级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b/>
                <w:bCs/>
                <w:color w:val="auto"/>
                <w:spacing w:val="-4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临床化学检测(31项)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叶酸、维生素B12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高密度脂蛋白胆固醇（HDL-C）、低密度胆固醇脂蛋白（LDL-C)、脂蛋白a[ Lp(a) ]、载脂蛋白A1（ApoA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微生物检测（鉴定）、微生物检测（药敏）、分枝杆菌抗酸染色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核酸检测(12项)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乙型肝炎病毒核酸（HBV DNA）定量检测、丙型肝炎病毒核酸（HCV RNA）定量检测、新型冠状病毒核酸检测、HPV-16/-18 DNA、人乳头瘤病毒核酸分型检测、EB病毒核酸检测、沙眼衣原体核酸检测、肺炎支原体核酸检测、甲型流感病毒核酸检测、乙型流感病毒核酸检测、人巨细胞病毒核酸检测、亚甲基四氢叶酸还原酶基因检测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国药同煤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b/>
                <w:bCs/>
                <w:color w:val="auto"/>
                <w:spacing w:val="-4"/>
              </w:rPr>
              <w:t>总医院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三级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b/>
                <w:bCs/>
                <w:color w:val="auto"/>
                <w:spacing w:val="-4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临床化学检测(31项)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叶酸、维生素B12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微生物检测（鉴定）、微生物检测（药敏）、分枝杆菌抗酸染色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核酸检测(9项)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乙型肝炎病毒核酸（HBV DNA）定量检测、丙型肝炎病毒核酸（HCV RNA）定量检测、新型冠状病毒核酸检测、HPV-16/-18 DNA、人乳头瘤病毒核酸分型检测、EB病毒核酸检测、人巨细胞病毒核酸检测、亚甲基四氢叶酸还原酶基因检测、人类CYP2C19基因分型检测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5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b/>
                <w:bCs/>
                <w:color w:val="auto"/>
                <w:spacing w:val="-4"/>
              </w:rPr>
              <w:t>大同市第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b/>
                <w:bCs/>
                <w:color w:val="auto"/>
                <w:spacing w:val="-4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eastAsia="zh-CN"/>
              </w:rPr>
              <w:t>二</w:t>
            </w:r>
            <w:r>
              <w:rPr>
                <w:b/>
                <w:bCs/>
                <w:color w:val="auto"/>
                <w:spacing w:val="-4"/>
              </w:rPr>
              <w:t>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b/>
                <w:bCs/>
                <w:color w:val="auto"/>
                <w:spacing w:val="-4"/>
              </w:rPr>
              <w:t>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eastAsia="zh-CN"/>
              </w:rPr>
              <w:t>三级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临床化学检测(30项)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内分泌检测(14项)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总T3（T3）、游离T3（FT3）、总T4（TT4）、游离T4（FT4）、促甲状腺素（TSH）、胰岛素（INS）、叶酸、维生素B12、雌二醇（E2）、促卵泡成熟激素（FSH）、促黄体生成素（LH）、催乳素（PRL）、睾酮（T）、孕酮（P）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高密度脂蛋白胆固醇（HDL-C）、低密度胆固醇脂蛋白（LDL-C)、脂蛋白a[ Lp(a)]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微生物检测（鉴定）、微生物检测（药敏）、分枝杆菌抗酸染色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新型冠状病毒核酸检测、HPV-16/-18 DNA、人乳头瘤病毒核酸分型检测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大同市第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四人民医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临床化学检测(30项)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内分泌检测(6项)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特定蛋白(7项)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高密度脂蛋白胆固醇（HDL-C）、低密度胆固醇脂蛋白（LDL-C)、脂蛋白a[ Lp(a) ]、载脂蛋白A1（ApoA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乙肝表面抗原（HBsAg）、乙肝表面抗体（HBsAb）、乙肝e抗原（HBeAg）、乙肝e抗体（HBeAb）、乙肝核心抗体（HBcAb）、抗-HCV、抗-HAV（IgM）、戊型肝炎病毒IgM抗体（抗-HEVIgM）、梅毒螺旋体抗体（抗-TP）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微生物检测（鉴定）、微生物检测（药敏）、分枝杆菌抗酸染色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核酸检测(3项)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乙型肝炎病毒核酸（HBV DNA）定量检测、丙型肝炎病毒核酸（HCV RNA）定量检测、新型冠状病毒核酸检测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0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7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大同市第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六人民医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院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8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大同大学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附属医院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临床化学检测(27项)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9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国药同煤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C反应蛋白（CRP）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10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国药同煤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三医院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临床化学检测(21项)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肌酸激酶（CK）、乳酸脱氢酶（LDH）、γ-谷氨酰基转移酶（GG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甲胎蛋白（AFP）、癌胚抗原（CEA）、CA125、CA153、CA199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0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11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云冈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区人民医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院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糖化血红蛋白（HbA1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乙肝表面抗原（HBsAg）、乙肝表面抗体（HBsAb）、乙肝e抗原（HBeAg）、乙肝e抗体（HBeAb）、乙肝核心抗体（HBcAb）、抗-HCV、抗-HAV（IgM）、戊型肝炎病毒IgM抗体（抗-HEVIgM）、梅毒螺旋体抗体（抗-TP）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临床微生物学检测(2项)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核酸检测(1项)</w:t>
            </w:r>
          </w:p>
        </w:tc>
        <w:tc>
          <w:tcPr>
            <w:tcW w:w="732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12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云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州区人民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临床化学检测(26项)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、糖化血红蛋白（HbA1C）、同型半胱氨酸（HCY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C反应蛋白（CRP）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13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新荣区人民医院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both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临床化学检测(15项)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血糖（Glu）、尿素（Urea）、尿酸（UA）、肌酐（Cre）、总蛋白（TP）、甘油三酯（TG）、总胆红素（TBil）、直接胆红素（DBil）、丙氨酸氨基转移酶（ALT）、天门冬氨酸氨基转移酶（AST）、碱性磷酸酶（ALP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14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浑源县人 民医院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内分泌检测(6项)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15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天镇县人民医院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糖化血红蛋白（HbA1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16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阳高县人民医院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固醇（TC）、甘油三酯（TG）、总胆红素（T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、糖化血红蛋白（HbA1C）、同型半胱氨酸（HCY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17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广灵县人 民医院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镁（Mg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18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灵丘县人 民医院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镁（Mg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、铁（Fe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19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左云县人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临床化学检测(26项)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铁（Fe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20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大同市中 医医院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、铁（Fe）、糖化血红蛋白（HbA1C）、同型半胱氨酸（HCY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乙肝表面抗原（HBsAg）、乙肝表面抗体（HBsAb）、乙肝e抗原（HBeAg）、乙肝e抗体（HBeAb）、乙肝核心抗体（HBcAb）、抗-HCV、抗-HAV（IgM）、戊型肝炎病毒IgM抗体（抗-HEVIgM）、梅毒螺旋体抗体（抗-TP）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新型冠状病毒核酸检测、HPV-16/-18 DNA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0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21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云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冈区中医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医院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肌酸激酶（CK）、乳酸脱氢酶（LDH）、γ-谷氨酰基转移酶（GG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423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559" w:type="dxa"/>
            <w:vMerge w:val="continue"/>
            <w:vAlign w:val="top"/>
          </w:tcPr>
          <w:p>
            <w:pPr>
              <w:rPr>
                <w:rFonts w:ascii="Arial"/>
                <w:color w:val="00B0F0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22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灵丘县中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糖化血红蛋白（HbA1C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23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广灵县中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24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浑源县中 医医院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糖化血红蛋白（HbA1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25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天镇县中 医医院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甲等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临床化学检测(26项)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、糖化血红蛋白（HbA1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26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阳高县中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内分泌检测(5项)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27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晋能控股煤业集团有限公司职业病防治院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二级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临床化学检测(23项)</w:t>
            </w:r>
          </w:p>
        </w:tc>
        <w:tc>
          <w:tcPr>
            <w:tcW w:w="7323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肌酸激酶（CK）、乳酸脱氢酶（LDH）、γ-谷氨酰基转移酶（GGT）、铁（Fe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游离T3（FT3）、游离T4（FT4）、促甲状腺素（TSH）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肿瘤标志物检测(2项)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28</w:t>
            </w:r>
          </w:p>
        </w:tc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大同明康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医学检验 实验室</w:t>
            </w:r>
          </w:p>
        </w:tc>
        <w:tc>
          <w:tcPr>
            <w:tcW w:w="5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第三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方医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学检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验实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验室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临床化学检测(22项)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糖化血红蛋白（HbA1C）、同型半胱氨酸（HCY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新型冠状病毒核酸检测、HPV-16/-18 DNA、人乳头瘤病毒核酸分型检测、沙眼衣原体核酸检测、肺炎支原体核酸检测、甲型流感病毒核酸检测、乙型流感病毒核酸检测、亚甲基四氢叶酸还原酶基因检测、人类CYP2C19基因分型检测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29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大同现代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医学检验 实验室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第三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方医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学检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验实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验室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临床化学检测(26项)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固醇（TC）、甘油三酯（TG）、总胆红素（T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特定蛋白(6项)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乙肝表面抗原（HBsAg）、乙肝表面抗体（HBsAb）、乙肝e抗原（HBeAg）、乙肝e抗体（HBeAb）、乙肝核心抗体（HBcAb）、抗-HCV、抗-HAV（IgM）、戊型肝炎病毒IgM抗体（抗-HEVIgM）、梅毒螺旋体抗体（抗-TP）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核酸检测(6项)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乙型肝炎病毒核酸（HBV DNA）定量检测、丙型肝炎病毒核酸（HCV RNA）定量检测、人乳头瘤病毒核酸分型检测、肺炎支原体核酸检测、甲型流感病毒核酸检测、乙型流感病毒核酸检测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30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大同五洲心血管病医院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大同新建康医院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同型半胱氨酸（HCY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凝血系列(6项)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血浆凝血酶原时间（PT）、活化部分凝血活酶时间（APTT）、血浆纤维蛋白原（Fbg）、凝血酶时间（TT）、D-二聚体（D-Dimer）、纤维蛋白（原）降解产物（FDP）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大同守佳消化病医院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脂肪酶（LPS）、碱性磷酸酶（ALP）、淀粉酶（AMY）、肌酸激酶（CK）、乳酸脱氢酶（LDH）、γ-谷氨酰基转移酶（GGT）、α-羟丁酸脱氢酶（α-HBDH）、铁（Fe）、同型半胱氨酸（HCY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叶酸、维生素B12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特定蛋白(8项)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免疫球蛋白G（IgG）、免疫球蛋白A（IgA）、免疫球蛋白M（IgM）、补体C3、补体C4、C反应蛋白（CRP）、类风湿因子（RF）、抗链球菌溶血素O（ASO）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高密度脂蛋白胆固醇（HDL-C）、低密度胆固醇脂蛋白（LDL-C)、脂蛋白a[ Lp(a) ]、载脂蛋白A1（ApoA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59" w:type="dxa"/>
            <w:vMerge w:val="continue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临床微生物学检测(3项)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微生物检测（鉴定）、微生物检测（药敏）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33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大同现代医院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糖化血红蛋白（HbA1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感染免疫检测(6项)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大同康复医院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碱性磷酸酶（ALP）、淀粉酶（AMY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血浆凝血酶原时间（PT）、活化部分凝血活酶时间（APTT）、血浆纤维蛋白原（Fbg）、凝血酶时间（TT）、D-二聚体（D-Dimer）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肿瘤标志物检测(6项)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甲胎蛋白（AFP）、癌胚抗原（CEA）、前列腺特异性抗原（PSA）、CA125、CA199、铁蛋白（Fer）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35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大同世纪友好肿瘤医院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临床血液学检测(9项)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红细胞（RBC）、白细胞（WBC）、血红蛋白（Hb）、血小板（PLT）、血细胞比容（Hct）、平均红细胞体积（MCV）、平均红细胞血红蛋白含量（MCH）、平均红细胞血红蛋白浓度（MCHC）、红细胞沉降率（ESR）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甲胎蛋白（AFP）、癌胚抗原（CEA）、前列腺特异性抗原（PSA）、CA125、CA153、CA199、CA724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高密度脂蛋白胆固醇（HDL-C）、低密度胆固醇脂蛋白（LDL-C)、脂蛋白a[ Lp(a) ]、载脂蛋白A1（ApoA I）、载脂蛋白B（ApoB)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大同友谊医院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临床化学检测(30项)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铁（Fe）、糖化血红蛋白（HbA1C）、同型半胱氨酸（HCY）、降钙素原（PC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肿瘤标志物检测(5项)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甲胎蛋白（AFP）、癌胚抗原（CEA）、CA125、CA153、CA199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大同新和医院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临床化学检测(13项)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钾（K）、钠（Na）、氯（Cl）、血糖（Glu）、尿素（Urea）、尿酸（UA）、肌酐（Cre）、总蛋白（TP）、白蛋白（Alb）、总胆固醇（TC）、甘油三酯（TG）、丙氨酸氨基转移酶（ALT）、天门冬氨酸氨基转移酶（AST）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总T3（T3）、总T4（TT4）、促甲状腺素（TSH）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脂类检测(2项)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高密度脂蛋白胆固醇（HDL-C）、低密度胆固醇脂蛋白（LDL-C)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eastAsia="宋体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大同市和平医院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民营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血糖（Glu）、尿素（Urea）、尿酸（UA）、肌酐（Cre）、总蛋白（TP）、白蛋白（Alb）、总胆固醇（TC）、甘油三酯（TG）、总胆红素（TBil）、直接胆红素（DBil）、丙氨酸氨基转移酶（ALT）、天门冬氨酸氨基转移酶（AST）、碱性磷酸酶（ALP）、肌酸激酶（CK）、乳酸脱氢酶（LDH）、γ-谷氨酰基转移酶（GGT）、α-羟丁酸脱氢酶（α-HBDH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559" w:type="dxa"/>
            <w:vMerge w:val="continue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39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en-US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国药同煤健康体检中心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  <w:t>体检中心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临床化学检测(28项)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  <w:lang w:val="en-US" w:eastAsia="zh-CN"/>
              </w:rPr>
              <w:t>钾（K）、钠（Na）、氯（Cl）、总钙（Ca）、无机磷（P）、镁（Mg）、血糖（Glu）、尿素（Urea）、尿酸（UA）、肌酐（Cre）、总蛋白（TP）、白蛋白（Alb）、总胆汁酸（TBA）、总胆固醇（TC）、甘油三酯（TG）、总胆红素（TBil）、直接胆红素（DBil）、丙氨酸氨基转移酶（ALT）、天门冬氨酸氨基转移酶（AST）、胆碱酯酶（CHE）、碱性磷酸酶（ALP）、淀粉酶（AMY）、肌酸激酶（CK）、乳酸脱氢酶（LDH）、γ-谷氨酰基转移酶（GGT）、α-羟丁酸脱氢酶（α-HBDH）、铁（Fe）、糖化血红蛋白（HbA1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临床血液学检测(8项)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红细胞（RBC）、白细胞（WBC）、血红蛋白（Hb）、血小板（PLT）、血细胞比容（Hct）、平均红细胞体积（MCV）、平均红细胞血红蛋白含量（MCH）、平均红细胞血红蛋白浓度（MCHC）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凝血系列(4项)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血浆凝血酶原时间（PT）、活化部分凝血活酶时间（APTT）、血浆纤维蛋白原（Fbg）、凝血酶时间（TT）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内分泌检测(13项)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总T3（T3）、游离T3（FT3）、总T4（TT4）、游离T4（FT4）、促甲状腺素（TSH）、胰岛素（INS）、C-肽（C-P）、雌二醇（E2）、促卵泡成熟激素（FSH）、促黄体生成素（LH）、催乳素（PRL）、睾酮（T）、孕酮（P）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肿瘤标志物检测(10项)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甲胎蛋白（AFP）、癌胚抗原（CEA）、前列腺特异性抗原（PSA）、游离前列腺特异性抗原（FPSA）、CA125、CA153、CA199、CA724、铁蛋白（Fer）、人绒毛膜促性腺激素（HCG）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sz w:val="18"/>
                <w:szCs w:val="18"/>
                <w:lang w:val="en-US" w:eastAsia="zh-CN"/>
              </w:rPr>
              <w:t>心肌标志物(1项)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肌酸激酶-MB（CK-MB活性)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尿液干化学检测(10项)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尿比重（SG）、酸碱度（pH）、尿蛋白（PRO）、胆红素（BIL）、葡萄糖（Glu）、酮体（KET）、隐血（BLD）、亚硝酸盐（NIT）、尿胆原（UBG）、白细胞（LEU）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0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42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559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/>
                <w:b/>
                <w:bCs/>
                <w:color w:val="auto"/>
                <w:spacing w:val="-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6"/>
              <w:spacing w:before="58" w:line="219" w:lineRule="auto"/>
              <w:ind w:left="50" w:leftChars="24" w:firstLine="8" w:firstLine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感染免疫检测(7项)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6510"/>
                <w:tab w:val="left" w:pos="67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59" w:leftChars="28" w:right="0" w:rightChars="0" w:firstLine="0" w:firstLineChars="0"/>
              <w:textAlignment w:val="baseline"/>
              <w:rPr>
                <w:rFonts w:hint="eastAsia" w:ascii="Times New Roman" w:hAnsi="Times New Roman" w:eastAsia="Times New Roman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auto"/>
                <w:kern w:val="0"/>
                <w:sz w:val="18"/>
                <w:szCs w:val="18"/>
                <w:lang w:val="en-US" w:eastAsia="zh-CN" w:bidi="ar"/>
              </w:rPr>
              <w:t>乙肝表面抗原（HBsAg）、乙肝表面抗体（HBsAb）、乙肝e抗原（HBeAg）、乙肝e抗体（HBeAb）、乙肝核心抗体（HBcAb）、抗-HCV、梅毒螺旋体抗体（抗-TP）</w:t>
            </w:r>
          </w:p>
        </w:tc>
      </w:tr>
    </w:tbl>
    <w:p>
      <w:pPr>
        <w:rPr>
          <w:rFonts w:hint="default" w:ascii="Arial" w:hAnsi="Arial" w:eastAsia="Arial" w:cs="Arial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431" w:right="449" w:bottom="1157" w:left="449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9E59EC5"/>
    <w:rsid w:val="44354149"/>
    <w:rsid w:val="45631418"/>
    <w:rsid w:val="462B702F"/>
    <w:rsid w:val="47B838D5"/>
    <w:rsid w:val="565C2507"/>
    <w:rsid w:val="655D686D"/>
    <w:rsid w:val="77B806C1"/>
    <w:rsid w:val="77FE4113"/>
    <w:rsid w:val="9F8F0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7599</Words>
  <Characters>9341</Characters>
  <TotalTime>20</TotalTime>
  <ScaleCrop>false</ScaleCrop>
  <LinksUpToDate>false</LinksUpToDate>
  <CharactersWithSpaces>9361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2024-07-02T03:21:00Z</dcterms:created>
  <dc:creator>大南瓜</dc:creator>
  <cp:lastModifiedBy>dt</cp:lastModifiedBy>
  <dcterms:modified xsi:type="dcterms:W3CDTF">2025-06-23T11:35:07Z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2025-06-15T09:19:20Z</vt:filetime>
  </property>
  <property fmtid="{D5CDD505-2E9C-101B-9397-08002B2CF9AE}" pid="4" name="KSOTemplateDocerSaveRecord">
    <vt:lpwstr>eyJoZGlkIjoiNTFhOWZmZWM0NjEzZDVlNDJmNDA5NjczYzQ5NDIwZmYiLCJ1c2VySWQiOiIzMTQ0NjE1ODAifQ==</vt:lpwstr>
  </property>
  <property fmtid="{D5CDD505-2E9C-101B-9397-08002B2CF9AE}" pid="5" name="KSOProductBuildVer">
    <vt:lpwstr>2052-11.8.2.10458</vt:lpwstr>
  </property>
  <property fmtid="{D5CDD505-2E9C-101B-9397-08002B2CF9AE}" pid="6" name="ICV">
    <vt:lpwstr>53A8884CFD6046D7973CDBFB74591799_12</vt:lpwstr>
  </property>
</Properties>
</file>