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D37D4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附件2 </w:t>
      </w:r>
    </w:p>
    <w:p w14:paraId="28DC7E48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 w14:paraId="21B1943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“法律托管”服务内容纲要</w:t>
      </w:r>
    </w:p>
    <w:p w14:paraId="2C2FB1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 w14:paraId="41270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1.企业设立法律指导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 </w:t>
      </w:r>
    </w:p>
    <w:p w14:paraId="063D4D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对企业设立登记以及公司治理结构设置等方面提出建议，供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企业参考。 </w:t>
      </w:r>
    </w:p>
    <w:p w14:paraId="7E365D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2.企业劳动用工法律指导 </w:t>
      </w:r>
    </w:p>
    <w:p w14:paraId="400DE9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（1）就企业规范用工流程、依法签订用工合同提出建议。 </w:t>
      </w:r>
    </w:p>
    <w:p w14:paraId="55D16B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（2）就企业现实存在或可能发生的用工纠纷提出建议。 </w:t>
      </w:r>
    </w:p>
    <w:p w14:paraId="5E9986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（3）对企业人力资源部门人员进行劳动法相关培训。 </w:t>
      </w:r>
    </w:p>
    <w:p w14:paraId="3B071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3.企业经营法律指导 </w:t>
      </w:r>
    </w:p>
    <w:p w14:paraId="77B9AF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（1）对企业相关合同、协议等提出修改建议。 </w:t>
      </w:r>
    </w:p>
    <w:p w14:paraId="53E9C4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（2）为企业经营决策提出建议。 </w:t>
      </w:r>
    </w:p>
    <w:p w14:paraId="1E313B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（3）对企业销售管理、采购管理、财务管理、合同管理等 </w:t>
      </w:r>
    </w:p>
    <w:p w14:paraId="5449C9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方面所涉法律问题进行培训。 </w:t>
      </w:r>
    </w:p>
    <w:p w14:paraId="73A466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（4）对企业提供或接受担保、借贷等行为提出建议。 </w:t>
      </w:r>
    </w:p>
    <w:p w14:paraId="086E9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4.企业知识产权及消费者权益保护法律指导 </w:t>
      </w:r>
    </w:p>
    <w:p w14:paraId="19F066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（1）就企业知识产权保护提出建议。 </w:t>
      </w:r>
    </w:p>
    <w:p w14:paraId="76C169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（2）就企业现有经营模式与消费者权益保护提出建议。 </w:t>
      </w:r>
    </w:p>
    <w:p w14:paraId="6ADF60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5.企业主营业务、管理制度法律指导</w:t>
      </w:r>
    </w:p>
    <w:p w14:paraId="1A244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6.企业风险防范法律指导 </w:t>
      </w:r>
    </w:p>
    <w:p w14:paraId="024864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指导企业防范股东、法定代表人、董事、监事、高管（经理、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财务负责人）以及实际控制人等可能面临的法律风险。 </w:t>
      </w:r>
    </w:p>
    <w:p w14:paraId="1F11CB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 w14:paraId="5E25F7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 w14:paraId="6B5408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（以上服务内容纲要可根据托管双方实际拓展、细化）</w:t>
      </w:r>
    </w:p>
    <w:p w14:paraId="5DF9C882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 w14:paraId="3C5E17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635AB"/>
    <w:rsid w:val="5E7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2025-08-12T02:09:00Z</dcterms:created>
  <dc:creator>子淼</dc:creator>
  <cp:lastModifiedBy>子淼</cp:lastModifiedBy>
  <dcterms:modified xsi:type="dcterms:W3CDTF">2025-08-12T02:09:36Z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4872CBC890254CF38C1843CEC38DC569_11</vt:lpwstr>
  </property>
  <property fmtid="{D5CDD505-2E9C-101B-9397-08002B2CF9AE}" pid="4" name="KSOTemplateDocerSaveRecord">
    <vt:lpwstr>eyJoZGlkIjoiZmZiOTcwZjRmNTRiMzA3OGU0NjUwM2IzYjZmMTkzMWMiLCJ1c2VySWQiOiI2NzI4MDkzMjYifQ==</vt:lpwstr>
  </property>
</Properties>
</file>