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仿宋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仿宋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仿宋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spacing w:line="59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  <w:lang w:eastAsia="zh-CN"/>
        </w:rPr>
        <w:t>大同市</w:t>
      </w:r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  <w:lang w:eastAsia="zh-CN"/>
        </w:rPr>
        <w:t>美丽宜居乡村</w:t>
      </w:r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</w:rPr>
        <w:t>示范</w:t>
      </w:r>
      <w:r>
        <w:rPr>
          <w:rFonts w:hint="eastAsia" w:ascii="宋体" w:hAnsi="宋体" w:cs="宋体"/>
          <w:b/>
          <w:bCs/>
          <w:color w:val="000000"/>
          <w:spacing w:val="-23"/>
          <w:sz w:val="44"/>
          <w:szCs w:val="44"/>
          <w:lang w:eastAsia="zh-CN"/>
        </w:rPr>
        <w:t>村</w:t>
      </w:r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</w:rPr>
        <w:t>申报表</w:t>
      </w:r>
    </w:p>
    <w:bookmarkEnd w:id="0"/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12"/>
        <w:gridCol w:w="1732"/>
        <w:gridCol w:w="215"/>
        <w:gridCol w:w="900"/>
        <w:gridCol w:w="1755"/>
        <w:gridCol w:w="2012"/>
        <w:gridCol w:w="784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97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县乡（镇）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8"/>
                <w:szCs w:val="28"/>
              </w:rPr>
              <w:t>村名</w:t>
            </w:r>
          </w:p>
        </w:tc>
        <w:tc>
          <w:tcPr>
            <w:tcW w:w="461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12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乡村户数（户）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当地户籍户数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人口（人）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当地户籍人口数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125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实际常住户数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实际常住人口数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8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年村集体收入（万元）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主要收入来源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8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年农民人均</w:t>
            </w:r>
            <w:r>
              <w:rPr>
                <w:rFonts w:hint="default" w:ascii="仿宋_GB2312" w:hAnsi="仿宋" w:eastAsia="仿宋_GB2312" w:cs="仿宋_GB2312"/>
                <w:color w:val="000000"/>
                <w:sz w:val="24"/>
                <w:szCs w:val="24"/>
                <w:lang w:val="en"/>
              </w:rPr>
              <w:t>可支配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收入（元）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主要收入来源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村班子建设情况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主导产业发展情况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自然资源、生态发展情况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垃圾污水处理情况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基础设施和公共服务情况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农民创建积极性</w:t>
            </w:r>
          </w:p>
        </w:tc>
        <w:tc>
          <w:tcPr>
            <w:tcW w:w="7461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 w:cs="仿宋_GB2312"/>
                <w:color w:val="000000"/>
                <w:spacing w:val="-2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708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创建目标</w:t>
            </w:r>
          </w:p>
        </w:tc>
        <w:tc>
          <w:tcPr>
            <w:tcW w:w="8310" w:type="dxa"/>
            <w:gridSpan w:val="7"/>
            <w:noWrap w:val="0"/>
            <w:vAlign w:val="top"/>
          </w:tcPr>
          <w:p>
            <w:pPr>
              <w:spacing w:line="380" w:lineRule="exact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（从发展定位、创建模式、重点建设内容方面写）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>1000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603" w:hRule="atLeast"/>
          <w:jc w:val="center"/>
        </w:trPr>
        <w:tc>
          <w:tcPr>
            <w:tcW w:w="9523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图片多媒体材料（可另附）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372" w:hRule="atLeast"/>
          <w:jc w:val="center"/>
        </w:trPr>
        <w:tc>
          <w:tcPr>
            <w:tcW w:w="4072" w:type="dxa"/>
            <w:gridSpan w:val="4"/>
            <w:noWrap w:val="0"/>
            <w:vAlign w:val="center"/>
          </w:tcPr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ind w:firstLine="1440" w:firstLineChars="600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（盖章）</w:t>
            </w:r>
          </w:p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tabs>
                <w:tab w:val="center" w:pos="3812"/>
              </w:tabs>
              <w:spacing w:line="380" w:lineRule="exact"/>
              <w:ind w:firstLine="1440" w:firstLineChars="600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451" w:type="dxa"/>
            <w:gridSpan w:val="4"/>
            <w:noWrap w:val="0"/>
            <w:vAlign w:val="bottom"/>
          </w:tcPr>
          <w:p>
            <w:pPr>
              <w:spacing w:line="380" w:lineRule="exact"/>
              <w:ind w:right="600" w:firstLine="1920" w:firstLineChars="800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县级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  <w:lang w:eastAsia="zh-CN"/>
              </w:rPr>
              <w:t>农业农村局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（盖章）　</w:t>
            </w:r>
          </w:p>
          <w:p>
            <w:pPr>
              <w:spacing w:line="380" w:lineRule="exact"/>
              <w:ind w:right="600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right="600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firstLine="3360" w:firstLineChars="1400"/>
              <w:jc w:val="both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325" w:hRule="atLeast"/>
          <w:jc w:val="center"/>
        </w:trPr>
        <w:tc>
          <w:tcPr>
            <w:tcW w:w="9523" w:type="dxa"/>
            <w:gridSpan w:val="8"/>
            <w:noWrap w:val="0"/>
            <w:vAlign w:val="center"/>
          </w:tcPr>
          <w:p>
            <w:pPr>
              <w:spacing w:line="380" w:lineRule="exact"/>
              <w:ind w:firstLine="5280" w:firstLineChars="2200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firstLine="5280" w:firstLineChars="2200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市级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  <w:lang w:eastAsia="zh-CN"/>
              </w:rPr>
              <w:t>农业农村局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380" w:lineRule="exact"/>
              <w:jc w:val="right"/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spacing w:line="380" w:lineRule="exact"/>
              <w:jc w:val="right"/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line="380" w:lineRule="exact"/>
              <w:jc w:val="center"/>
              <w:rPr>
                <w:rFonts w:ascii="楷体_GB2312" w:hAnsi="楷体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楷体" w:eastAsia="楷体_GB2312" w:cs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楷体" w:eastAsia="楷体_GB2312" w:cs="楷体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  <w:r>
        <w:rPr>
          <w:rFonts w:hint="eastAsia" w:ascii="楷体_GB2312" w:hAnsi="仿宋" w:eastAsia="楷体_GB2312" w:cs="楷体_GB2312"/>
          <w:color w:val="000000"/>
          <w:sz w:val="24"/>
          <w:szCs w:val="24"/>
        </w:rPr>
        <w:t>注：如表格写不下的，可以另附页。</w:t>
      </w: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>
      <w:pPr>
        <w:spacing w:beforeLines="50"/>
        <w:rPr>
          <w:rFonts w:hint="eastAsia" w:ascii="楷体_GB2312" w:hAnsi="仿宋" w:eastAsia="楷体_GB2312" w:cs="楷体_GB2312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gxN2EzYmY2NDgwYTE4Zjg0OTE1NzVhNjc2NzgifQ=="/>
  </w:docVars>
  <w:rsids>
    <w:rsidRoot w:val="37E43C8F"/>
    <w:rsid w:val="37E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0" w:line="240" w:lineRule="auto"/>
      <w:ind w:firstLine="420" w:firstLineChars="100"/>
      <w:jc w:val="both"/>
    </w:pPr>
    <w:rPr>
      <w:rFonts w:ascii="宋体" w:hAnsi="宋体" w:eastAsia="宋体" w:cs="Times New Roman"/>
      <w:sz w:val="28"/>
      <w:szCs w:val="28"/>
    </w:rPr>
  </w:style>
  <w:style w:type="paragraph" w:customStyle="1" w:styleId="3">
    <w:name w:val="BodyText"/>
    <w:basedOn w:val="1"/>
    <w:autoRedefine/>
    <w:qFormat/>
    <w:uiPriority w:val="0"/>
    <w:pPr>
      <w:adjustRightInd/>
      <w:spacing w:after="120" w:line="240" w:lineRule="auto"/>
      <w:jc w:val="both"/>
      <w:textAlignment w:val="auto"/>
    </w:pPr>
    <w:rPr>
      <w:rFonts w:ascii="Calibri" w:hAnsi="Calibri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2023-12-27T02:03:00Z</dcterms:created>
  <dc:creator>尼古拉斯</dc:creator>
  <cp:lastModifiedBy>尼古拉斯</cp:lastModifiedBy>
  <dcterms:modified xsi:type="dcterms:W3CDTF">2023-12-27T02:04:40Z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674638DB25B64DAF9514997D5E927153_11</vt:lpwstr>
  </property>
</Properties>
</file>