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制动用软管</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08041DB1">
      <w:pPr>
        <w:snapToGrid w:val="0"/>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液压制动软管：</w:t>
      </w:r>
      <w:r>
        <w:rPr>
          <w:rFonts w:hint="eastAsia" w:ascii="宋体" w:hAnsi="宋体" w:eastAsia="宋体" w:cs="宋体"/>
          <w:color w:val="auto"/>
          <w:sz w:val="21"/>
          <w:szCs w:val="21"/>
          <w:highlight w:val="none"/>
          <w:lang w:eastAsia="zh-CN"/>
        </w:rPr>
        <w:t>每批次产品抽取样品</w:t>
      </w:r>
      <w:r>
        <w:rPr>
          <w:rFonts w:hint="eastAsia" w:ascii="宋体" w:hAnsi="宋体" w:eastAsia="宋体" w:cs="宋体"/>
          <w:color w:val="auto"/>
          <w:sz w:val="21"/>
          <w:szCs w:val="21"/>
          <w:highlight w:val="none"/>
          <w:lang w:val="en-US" w:eastAsia="zh-CN"/>
        </w:rPr>
        <w:t>20根，其中10根为检验样品，10根为备用样品。</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val="en-US" w:eastAsia="zh-CN"/>
        </w:rPr>
        <w:t>气压制动橡胶软管：每批次产品抽取样品10根，其中5根为检验样品，5根为备用样品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表1 </w:t>
      </w:r>
      <w:r>
        <w:rPr>
          <w:rFonts w:hint="eastAsia" w:ascii="宋体" w:hAnsi="宋体" w:cs="宋体"/>
          <w:color w:val="auto"/>
          <w:sz w:val="21"/>
          <w:szCs w:val="21"/>
          <w:lang w:val="en-US" w:eastAsia="zh-CN"/>
        </w:rPr>
        <w:t>制动用软管</w:t>
      </w:r>
      <w:r>
        <w:rPr>
          <w:rFonts w:hint="eastAsia" w:ascii="宋体" w:hAnsi="宋体" w:eastAsia="宋体" w:cs="宋体"/>
          <w:color w:val="auto"/>
          <w:sz w:val="21"/>
          <w:szCs w:val="21"/>
        </w:rPr>
        <w:t>检验项目</w:t>
      </w:r>
    </w:p>
    <w:tbl>
      <w:tblPr>
        <w:tblStyle w:val="9"/>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4273"/>
        <w:gridCol w:w="3767"/>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390" w:type="pct"/>
            <w:vAlign w:val="center"/>
          </w:tcPr>
          <w:p w14:paraId="1FD11814">
            <w:pPr>
              <w:snapToGrid w:val="0"/>
              <w:spacing w:line="240" w:lineRule="auto"/>
              <w:jc w:val="center"/>
              <w:rPr>
                <w:rFonts w:hint="eastAsia" w:ascii="宋体" w:hAnsi="宋体" w:eastAsia="宋体" w:cs="宋体"/>
                <w:color w:val="auto"/>
                <w:sz w:val="21"/>
                <w:szCs w:val="21"/>
              </w:rPr>
            </w:pPr>
            <w:r>
              <w:rPr>
                <w:rFonts w:hint="eastAsia"/>
                <w:color w:val="auto"/>
              </w:rPr>
              <w:t>抗拉强度</w:t>
            </w:r>
          </w:p>
        </w:tc>
        <w:tc>
          <w:tcPr>
            <w:tcW w:w="2107" w:type="pct"/>
            <w:vAlign w:val="center"/>
          </w:tcPr>
          <w:p w14:paraId="789557B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16897-2022</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2390" w:type="pct"/>
            <w:vAlign w:val="center"/>
          </w:tcPr>
          <w:p w14:paraId="4763A76C">
            <w:pPr>
              <w:snapToGrid w:val="0"/>
              <w:spacing w:line="240" w:lineRule="auto"/>
              <w:jc w:val="center"/>
              <w:rPr>
                <w:rFonts w:hint="eastAsia" w:ascii="宋体" w:hAnsi="宋体" w:eastAsia="宋体" w:cs="宋体"/>
                <w:color w:val="auto"/>
                <w:sz w:val="21"/>
                <w:szCs w:val="21"/>
                <w:lang w:val="en-US" w:eastAsia="zh-CN"/>
              </w:rPr>
            </w:pPr>
            <w:r>
              <w:rPr>
                <w:rFonts w:hint="eastAsia"/>
                <w:color w:val="auto"/>
              </w:rPr>
              <w:t>耐寒性</w:t>
            </w:r>
          </w:p>
        </w:tc>
        <w:tc>
          <w:tcPr>
            <w:tcW w:w="2107" w:type="pct"/>
            <w:vAlign w:val="center"/>
          </w:tcPr>
          <w:p w14:paraId="6FB88A76">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16897-2022</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390" w:type="pct"/>
            <w:vAlign w:val="center"/>
          </w:tcPr>
          <w:p w14:paraId="510B0C2C">
            <w:pPr>
              <w:snapToGrid w:val="0"/>
              <w:spacing w:line="240" w:lineRule="auto"/>
              <w:jc w:val="center"/>
              <w:rPr>
                <w:rFonts w:hint="eastAsia" w:ascii="宋体" w:hAnsi="宋体" w:eastAsia="宋体" w:cs="宋体"/>
                <w:color w:val="auto"/>
                <w:sz w:val="21"/>
                <w:szCs w:val="21"/>
                <w:lang w:val="en-US" w:eastAsia="zh-CN"/>
              </w:rPr>
            </w:pPr>
            <w:r>
              <w:rPr>
                <w:rFonts w:hint="eastAsia"/>
                <w:color w:val="auto"/>
              </w:rPr>
              <w:t>接头耐腐蚀性</w:t>
            </w:r>
          </w:p>
        </w:tc>
        <w:tc>
          <w:tcPr>
            <w:tcW w:w="2107" w:type="pct"/>
            <w:vAlign w:val="center"/>
          </w:tcPr>
          <w:p w14:paraId="2C1F762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 16897-2022</w:t>
            </w:r>
          </w:p>
        </w:tc>
      </w:tr>
    </w:tbl>
    <w:p w14:paraId="17938201">
      <w:pPr>
        <w:adjustRightInd w:val="0"/>
        <w:snapToGrid w:val="0"/>
        <w:spacing w:line="440" w:lineRule="exact"/>
        <w:ind w:firstLine="420" w:firstLineChars="200"/>
        <w:rPr>
          <w:szCs w:val="21"/>
        </w:rPr>
      </w:pPr>
      <w:r>
        <w:rPr>
          <w:rFonts w:hint="eastAsia" w:ascii="宋体" w:hAnsi="宋体" w:eastAsia="宋体" w:cs="宋体"/>
          <w:color w:val="auto"/>
          <w:sz w:val="21"/>
          <w:szCs w:val="21"/>
        </w:rPr>
        <w:t>执行企业标准、团体标准、地方标准的产品，检验项目参照上</w:t>
      </w:r>
      <w:r>
        <w:rPr>
          <w:rFonts w:hint="eastAsia" w:ascii="宋体" w:hAnsi="宋体" w:eastAsia="宋体" w:cs="宋体"/>
          <w:sz w:val="21"/>
          <w:szCs w:val="21"/>
        </w:rPr>
        <w:t>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16897-2022《制动软管的结构、性能要求及试验方法》</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7E9EFB8F">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BEDF1-3416-4FF1-A38C-B4A8400C9B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5C9EA69-942B-4E78-B0BE-5E23FDAE75D2}"/>
  </w:font>
  <w:font w:name="仿宋">
    <w:panose1 w:val="02010609060101010101"/>
    <w:charset w:val="86"/>
    <w:family w:val="modern"/>
    <w:pitch w:val="default"/>
    <w:sig w:usb0="800002BF" w:usb1="38CF7CFA" w:usb2="00000016" w:usb3="00000000" w:csb0="00040001" w:csb1="00000000"/>
    <w:embedRegular r:id="rId3" w:fontKey="{398A26F9-FE4D-4F3C-B2AF-FBBCF8C2CE73}"/>
  </w:font>
  <w:font w:name="方正仿宋简体">
    <w:altName w:val="微软雅黑"/>
    <w:panose1 w:val="02000000000000000000"/>
    <w:charset w:val="86"/>
    <w:family w:val="auto"/>
    <w:pitch w:val="default"/>
    <w:sig w:usb0="00000000" w:usb1="00000000" w:usb2="00000012" w:usb3="00000000" w:csb0="00040001" w:csb1="00000000"/>
    <w:embedRegular r:id="rId4" w:fontKey="{E41F37F7-97C4-496B-AF53-C684549966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43F5EDF"/>
    <w:rsid w:val="050056E6"/>
    <w:rsid w:val="059C797B"/>
    <w:rsid w:val="061E4834"/>
    <w:rsid w:val="06604E4C"/>
    <w:rsid w:val="06EE2458"/>
    <w:rsid w:val="070677A2"/>
    <w:rsid w:val="078B290D"/>
    <w:rsid w:val="0790350F"/>
    <w:rsid w:val="08F55D20"/>
    <w:rsid w:val="0B4B54D2"/>
    <w:rsid w:val="0B572CAF"/>
    <w:rsid w:val="0C8F1FE8"/>
    <w:rsid w:val="0CA10BFA"/>
    <w:rsid w:val="0CD94EDE"/>
    <w:rsid w:val="0CF13FAC"/>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C5519"/>
    <w:rsid w:val="13C7650B"/>
    <w:rsid w:val="140908D1"/>
    <w:rsid w:val="14164D9C"/>
    <w:rsid w:val="147246C9"/>
    <w:rsid w:val="14997EA7"/>
    <w:rsid w:val="152C0D1B"/>
    <w:rsid w:val="15D51B6F"/>
    <w:rsid w:val="161377E5"/>
    <w:rsid w:val="168E3310"/>
    <w:rsid w:val="17253936"/>
    <w:rsid w:val="17CE60BA"/>
    <w:rsid w:val="17EF7B96"/>
    <w:rsid w:val="1AB53561"/>
    <w:rsid w:val="1B23671D"/>
    <w:rsid w:val="1B9C202B"/>
    <w:rsid w:val="1B9E3FF5"/>
    <w:rsid w:val="1C942B5C"/>
    <w:rsid w:val="1D922618"/>
    <w:rsid w:val="1DD97567"/>
    <w:rsid w:val="1E2D1660"/>
    <w:rsid w:val="1E4A2212"/>
    <w:rsid w:val="1EEC32CA"/>
    <w:rsid w:val="1F6D61B8"/>
    <w:rsid w:val="20344F28"/>
    <w:rsid w:val="20564E9E"/>
    <w:rsid w:val="21505D92"/>
    <w:rsid w:val="21722E7F"/>
    <w:rsid w:val="21A165ED"/>
    <w:rsid w:val="229D6DB5"/>
    <w:rsid w:val="23201794"/>
    <w:rsid w:val="235D4796"/>
    <w:rsid w:val="23615817"/>
    <w:rsid w:val="23621DAC"/>
    <w:rsid w:val="23FF529E"/>
    <w:rsid w:val="2423153B"/>
    <w:rsid w:val="243B4AD7"/>
    <w:rsid w:val="243E6375"/>
    <w:rsid w:val="25F018F1"/>
    <w:rsid w:val="26103D41"/>
    <w:rsid w:val="270C4509"/>
    <w:rsid w:val="27906EE8"/>
    <w:rsid w:val="284B72B3"/>
    <w:rsid w:val="2B2362C5"/>
    <w:rsid w:val="2B487ADA"/>
    <w:rsid w:val="2C0C0B07"/>
    <w:rsid w:val="2C504E98"/>
    <w:rsid w:val="2C5F3889"/>
    <w:rsid w:val="2C956D4E"/>
    <w:rsid w:val="2EE443A2"/>
    <w:rsid w:val="2EF44200"/>
    <w:rsid w:val="2F1A178D"/>
    <w:rsid w:val="2FBD0A96"/>
    <w:rsid w:val="30BF25EC"/>
    <w:rsid w:val="312F7547"/>
    <w:rsid w:val="31B55C3F"/>
    <w:rsid w:val="33323549"/>
    <w:rsid w:val="33501C21"/>
    <w:rsid w:val="342015F4"/>
    <w:rsid w:val="34DB19BE"/>
    <w:rsid w:val="35EA010B"/>
    <w:rsid w:val="369167D9"/>
    <w:rsid w:val="36DF7544"/>
    <w:rsid w:val="371F5B92"/>
    <w:rsid w:val="379445DF"/>
    <w:rsid w:val="37A662B4"/>
    <w:rsid w:val="37B7401D"/>
    <w:rsid w:val="38AA5930"/>
    <w:rsid w:val="39184F8F"/>
    <w:rsid w:val="3A65297A"/>
    <w:rsid w:val="3B1F0857"/>
    <w:rsid w:val="3BEF1E4D"/>
    <w:rsid w:val="3CA803D8"/>
    <w:rsid w:val="3D1B7614"/>
    <w:rsid w:val="3D29215E"/>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6B119F8"/>
    <w:rsid w:val="476D59BD"/>
    <w:rsid w:val="48396CD0"/>
    <w:rsid w:val="489B34E7"/>
    <w:rsid w:val="489D2DBB"/>
    <w:rsid w:val="48FF3A76"/>
    <w:rsid w:val="49261002"/>
    <w:rsid w:val="4BA95A36"/>
    <w:rsid w:val="4C455C43"/>
    <w:rsid w:val="4D5749A5"/>
    <w:rsid w:val="4DDA23BB"/>
    <w:rsid w:val="4E944C60"/>
    <w:rsid w:val="4EB10F1F"/>
    <w:rsid w:val="4EEC684A"/>
    <w:rsid w:val="4EF92D15"/>
    <w:rsid w:val="4FC76963"/>
    <w:rsid w:val="4FF43C08"/>
    <w:rsid w:val="4FFD7F4B"/>
    <w:rsid w:val="51402E7D"/>
    <w:rsid w:val="51C4585C"/>
    <w:rsid w:val="52546BE0"/>
    <w:rsid w:val="525A7F6F"/>
    <w:rsid w:val="52D65847"/>
    <w:rsid w:val="53D120E9"/>
    <w:rsid w:val="543547EF"/>
    <w:rsid w:val="5495528E"/>
    <w:rsid w:val="557D644E"/>
    <w:rsid w:val="56186177"/>
    <w:rsid w:val="56B765BF"/>
    <w:rsid w:val="56E12A0D"/>
    <w:rsid w:val="571701DC"/>
    <w:rsid w:val="574D00A2"/>
    <w:rsid w:val="576158FB"/>
    <w:rsid w:val="587C29ED"/>
    <w:rsid w:val="58B959EF"/>
    <w:rsid w:val="590E1C7A"/>
    <w:rsid w:val="5D79399F"/>
    <w:rsid w:val="5E0A2849"/>
    <w:rsid w:val="5E231B5D"/>
    <w:rsid w:val="5E9D0733"/>
    <w:rsid w:val="5ED35331"/>
    <w:rsid w:val="5F117C07"/>
    <w:rsid w:val="5F2A2763"/>
    <w:rsid w:val="5F577D10"/>
    <w:rsid w:val="5F9C3975"/>
    <w:rsid w:val="5FB707AE"/>
    <w:rsid w:val="60705218"/>
    <w:rsid w:val="62593D9F"/>
    <w:rsid w:val="62AC2121"/>
    <w:rsid w:val="63043D0B"/>
    <w:rsid w:val="63F12DB0"/>
    <w:rsid w:val="63F7386F"/>
    <w:rsid w:val="64175CC0"/>
    <w:rsid w:val="64C73242"/>
    <w:rsid w:val="651C7C13"/>
    <w:rsid w:val="65280A61"/>
    <w:rsid w:val="655F16CC"/>
    <w:rsid w:val="65841133"/>
    <w:rsid w:val="672A3F5C"/>
    <w:rsid w:val="674A015A"/>
    <w:rsid w:val="67784CC7"/>
    <w:rsid w:val="679A7D0A"/>
    <w:rsid w:val="683B2128"/>
    <w:rsid w:val="68447E42"/>
    <w:rsid w:val="685A261F"/>
    <w:rsid w:val="68B95597"/>
    <w:rsid w:val="6948662A"/>
    <w:rsid w:val="69D34437"/>
    <w:rsid w:val="69F85C34"/>
    <w:rsid w:val="6A9242F2"/>
    <w:rsid w:val="6AD466B8"/>
    <w:rsid w:val="6AF9048F"/>
    <w:rsid w:val="6E8E4DD0"/>
    <w:rsid w:val="6F3C2A7E"/>
    <w:rsid w:val="6FBB1BF5"/>
    <w:rsid w:val="712D08D1"/>
    <w:rsid w:val="716562BC"/>
    <w:rsid w:val="718D5813"/>
    <w:rsid w:val="72BC0C11"/>
    <w:rsid w:val="74143FCA"/>
    <w:rsid w:val="7420296E"/>
    <w:rsid w:val="74890514"/>
    <w:rsid w:val="74B9247B"/>
    <w:rsid w:val="74DF1EE2"/>
    <w:rsid w:val="756A477B"/>
    <w:rsid w:val="75DA6B4D"/>
    <w:rsid w:val="75E51F8A"/>
    <w:rsid w:val="760D0CD1"/>
    <w:rsid w:val="7662101C"/>
    <w:rsid w:val="768A2321"/>
    <w:rsid w:val="768F5B89"/>
    <w:rsid w:val="77020109"/>
    <w:rsid w:val="770E4D00"/>
    <w:rsid w:val="77707769"/>
    <w:rsid w:val="77AD276B"/>
    <w:rsid w:val="77FA34D6"/>
    <w:rsid w:val="79586707"/>
    <w:rsid w:val="798B24AE"/>
    <w:rsid w:val="7993773F"/>
    <w:rsid w:val="7A1E34AC"/>
    <w:rsid w:val="7A6F1F5A"/>
    <w:rsid w:val="7ACE4ED2"/>
    <w:rsid w:val="7C3068C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592</Words>
  <Characters>643</Characters>
  <Lines>59</Lines>
  <Paragraphs>66</Paragraphs>
  <TotalTime>0</TotalTime>
  <ScaleCrop>false</ScaleCrop>
  <LinksUpToDate>false</LinksUpToDate>
  <CharactersWithSpaces>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2026-07-16T05:59:09Z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