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p>
    <w:p>
      <w:pPr>
        <w:pStyle w:val="2"/>
        <w:rPr>
          <w:rFonts w:hint="eastAsia"/>
        </w:rPr>
      </w:pPr>
    </w:p>
    <w:p>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p>
    <w:p>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山西省建设工程消防</w:t>
      </w:r>
      <w:r>
        <w:rPr>
          <w:rFonts w:hint="eastAsia" w:ascii="方正小标宋简体" w:hAnsi="方正小标宋简体" w:eastAsia="方正小标宋简体" w:cs="方正小标宋简体"/>
          <w:b w:val="0"/>
          <w:bCs w:val="0"/>
          <w:sz w:val="44"/>
          <w:szCs w:val="44"/>
          <w:lang w:val="en-US" w:eastAsia="zh-CN"/>
        </w:rPr>
        <w:t>验收备案</w:t>
      </w:r>
      <w:r>
        <w:rPr>
          <w:rFonts w:hint="eastAsia" w:ascii="方正小标宋简体" w:hAnsi="方正小标宋简体" w:eastAsia="方正小标宋简体" w:cs="方正小标宋简体"/>
          <w:b w:val="0"/>
          <w:bCs w:val="0"/>
          <w:sz w:val="44"/>
          <w:szCs w:val="44"/>
        </w:rPr>
        <w:t>表</w:t>
      </w: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spacing w:line="56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工程名称</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FF"/>
          <w:kern w:val="0"/>
          <w:sz w:val="32"/>
          <w:szCs w:val="32"/>
          <w:u w:val="single" w:color="000000" w:themeColor="text1"/>
          <w:lang w:eastAsia="zh-CN"/>
        </w:rPr>
        <w:t xml:space="preserve">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p>
    <w:p>
      <w:pPr>
        <w:spacing w:line="560" w:lineRule="exact"/>
        <w:ind w:firstLine="1600" w:firstLineChars="500"/>
        <w:rPr>
          <w:rFonts w:hint="eastAsia" w:ascii="仿宋_GB2312" w:hAnsi="仿宋_GB2312" w:eastAsia="仿宋_GB2312" w:cs="仿宋_GB2312"/>
          <w:kern w:val="0"/>
          <w:sz w:val="32"/>
          <w:szCs w:val="32"/>
        </w:rPr>
      </w:pPr>
    </w:p>
    <w:p>
      <w:pPr>
        <w:spacing w:line="560" w:lineRule="exact"/>
        <w:ind w:firstLine="1600" w:firstLineChars="500"/>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建设单位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（印章）</w:t>
      </w:r>
    </w:p>
    <w:p>
      <w:pPr>
        <w:spacing w:line="560" w:lineRule="exact"/>
        <w:ind w:firstLine="1600" w:firstLineChars="500"/>
        <w:rPr>
          <w:rFonts w:hint="eastAsia" w:ascii="仿宋_GB2312" w:hAnsi="仿宋_GB2312" w:eastAsia="仿宋_GB2312" w:cs="仿宋_GB2312"/>
          <w:kern w:val="0"/>
          <w:sz w:val="32"/>
          <w:szCs w:val="32"/>
        </w:rPr>
      </w:pPr>
    </w:p>
    <w:p>
      <w:pPr>
        <w:spacing w:line="56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申请日期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p>
    <w:p>
      <w:pPr>
        <w:spacing w:line="560" w:lineRule="exact"/>
        <w:jc w:val="center"/>
        <w:rPr>
          <w:rFonts w:hint="eastAsia" w:ascii="仿宋_GB2312" w:hAnsi="仿宋_GB2312" w:eastAsia="仿宋_GB2312" w:cs="仿宋_GB2312"/>
          <w:kern w:val="0"/>
          <w:sz w:val="32"/>
          <w:szCs w:val="32"/>
        </w:rPr>
      </w:pPr>
    </w:p>
    <w:p>
      <w:pPr>
        <w:pStyle w:val="2"/>
        <w:spacing w:line="560" w:lineRule="exact"/>
        <w:ind w:left="0" w:leftChars="0"/>
        <w:rPr>
          <w:rFonts w:hint="eastAsia" w:ascii="仿宋_GB2312" w:hAnsi="仿宋_GB2312" w:eastAsia="仿宋_GB2312" w:cs="仿宋_GB2312"/>
          <w:kern w:val="0"/>
          <w:sz w:val="32"/>
          <w:szCs w:val="32"/>
        </w:rPr>
      </w:pPr>
    </w:p>
    <w:p>
      <w:pPr>
        <w:pStyle w:val="2"/>
        <w:spacing w:line="560" w:lineRule="exact"/>
        <w:ind w:left="0" w:leftChars="0"/>
        <w:rPr>
          <w:rFonts w:hint="eastAsia" w:ascii="仿宋_GB2312" w:hAnsi="仿宋_GB2312" w:eastAsia="仿宋_GB2312" w:cs="仿宋_GB2312"/>
          <w:kern w:val="0"/>
          <w:sz w:val="32"/>
          <w:szCs w:val="32"/>
        </w:rPr>
      </w:pPr>
    </w:p>
    <w:p>
      <w:pPr>
        <w:pStyle w:val="2"/>
        <w:spacing w:line="560" w:lineRule="exact"/>
        <w:ind w:left="0" w:leftChars="0"/>
        <w:rPr>
          <w:rFonts w:hint="eastAsia"/>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仿宋_GB2312" w:hAnsi="仿宋_GB2312" w:eastAsia="仿宋_GB2312" w:cs="仿宋_GB2312"/>
          <w:kern w:val="0"/>
          <w:sz w:val="32"/>
          <w:szCs w:val="32"/>
        </w:rPr>
        <w:t>山西省住房和城乡建设厅制</w:t>
      </w:r>
    </w:p>
    <w:p>
      <w:pPr>
        <w:jc w:val="center"/>
        <w:rPr>
          <w:rFonts w:hint="eastAsia" w:ascii="方正小标宋简体" w:hAnsi="方正小标宋简体" w:eastAsia="方正小标宋简体" w:cs="方正小标宋简体"/>
          <w:kern w:val="0"/>
          <w:sz w:val="44"/>
          <w:szCs w:val="44"/>
        </w:rPr>
      </w:pPr>
    </w:p>
    <w:p>
      <w:pPr>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填 表 说 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填表前建设单位、设计单位、施工单位、监理单位、建设工程消防技术服务机构应仔细阅读《中华人民共和国建筑法》《中华人民共和国消防法》及《建设工程质量管理条例》《建设工程消防设计审查验收管理暂行规定》等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2.填表单位应如实填写各项内容，对提交材料的真实性、完整性负责，并承担相应的法律后果。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3.填表单位应在申请表中注明“印章”处加盖单位公章，申请表涉及多页，需要加盖骑缝章，没有单位公章的，应由其法人或项目负责人签名（或手印）。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4.填写应打印或使用钢笔和能够长期保持字迹的墨水，字迹清楚，文字规范、文面整洁，不得涂改。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5.表格设定的栏目，应逐项填写；不需填写或无相关内容的，应划“\”。表格或文书中的“□”，表示可供选择，在选中内容前的“□”内画√。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6．如行数和页数不够，可另加行/页（附行/页应按照文书所列项目要求制作）。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7．需提供的“许可文件”“批准文件”可为复印件，加盖公章，申请人应注明原件存放处和日期并签名确认。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8．建设单位如在施工过程中自行完成消防设施检测，或在建设工程竣工验收消防查验时自行完成消防设施性能、系统功能联调联试，《建设工程消防验收备案表》中“技术服务机构”一栏可由建设单位填写。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山西省建设工程消防验收备案表》中“备注”一栏所填内容可包括：（1）建设工程涉及储罐、堆场的，详细阐述储罐的设置位置、总容量、设置形式、储存形式和储存物质名称，堆场的储量和储存物质名称等；（2）其他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山西省建设工程消防验收备案抽查复查申请表》中“其他需要说明的情况”一栏所填内容可包括：（1）消防设计文件如有变更的，应注明变更情况；（2）应注明整改后消防设施性能、系统功能联调联试等检测合格情况；（3）其他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凡是能通过批文证照类数据共享和本部门产生的相关申报材料一律不要求建设单位提供。凡是同一建设单位在办理消防审批事项时已经提供过相关申报材料的，不要求重复提供。实行消防设计文件数字化审查后，不再要求提供纸质版消防设计文件，因监督抽查需要的相关图纸，由消防设计审查验收主管部门从“山西省建筑工程勘察设计质量和消防审查验收数字化管理平台”中调取。</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kern w:val="0"/>
          <w:sz w:val="44"/>
          <w:szCs w:val="44"/>
        </w:rPr>
      </w:pPr>
    </w:p>
    <w:p>
      <w:pPr>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山西省建设工程消防验收</w:t>
      </w:r>
      <w:r>
        <w:rPr>
          <w:rFonts w:hint="eastAsia" w:ascii="方正小标宋简体" w:hAnsi="方正小标宋简体" w:eastAsia="方正小标宋简体" w:cs="方正小标宋简体"/>
          <w:kern w:val="0"/>
          <w:sz w:val="44"/>
          <w:szCs w:val="44"/>
          <w:lang w:val="en-US" w:eastAsia="zh-CN"/>
        </w:rPr>
        <w:t>备案</w:t>
      </w:r>
      <w:r>
        <w:rPr>
          <w:rFonts w:hint="eastAsia" w:ascii="方正小标宋简体" w:hAnsi="方正小标宋简体" w:eastAsia="方正小标宋简体" w:cs="方正小标宋简体"/>
          <w:kern w:val="0"/>
          <w:sz w:val="44"/>
          <w:szCs w:val="44"/>
        </w:rPr>
        <w:t>表</w:t>
      </w:r>
    </w:p>
    <w:p>
      <w:pPr>
        <w:wordWrap w:val="0"/>
        <w:jc w:val="righ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编号：</w:t>
      </w:r>
      <w:r>
        <w:rPr>
          <w:rFonts w:hint="eastAsia" w:ascii="仿宋_GB2312" w:hAnsi="仿宋_GB2312" w:eastAsia="仿宋_GB2312" w:cs="仿宋_GB2312"/>
          <w:sz w:val="21"/>
          <w:szCs w:val="21"/>
          <w:lang w:val="en-US" w:eastAsia="zh-CN"/>
        </w:rPr>
        <w:t xml:space="preserve">        </w:t>
      </w:r>
    </w:p>
    <w:tbl>
      <w:tblPr>
        <w:tblStyle w:val="7"/>
        <w:tblW w:w="54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13"/>
        <w:gridCol w:w="577"/>
        <w:gridCol w:w="190"/>
        <w:gridCol w:w="646"/>
        <w:gridCol w:w="762"/>
        <w:gridCol w:w="679"/>
        <w:gridCol w:w="213"/>
        <w:gridCol w:w="543"/>
        <w:gridCol w:w="719"/>
        <w:gridCol w:w="416"/>
        <w:gridCol w:w="239"/>
        <w:gridCol w:w="907"/>
        <w:gridCol w:w="403"/>
        <w:gridCol w:w="44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工程名称</w:t>
            </w:r>
          </w:p>
        </w:tc>
        <w:tc>
          <w:tcPr>
            <w:tcW w:w="2562" w:type="pct"/>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p>
        </w:tc>
        <w:tc>
          <w:tcPr>
            <w:tcW w:w="618" w:type="pct"/>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申请日期</w:t>
            </w:r>
          </w:p>
        </w:tc>
        <w:tc>
          <w:tcPr>
            <w:tcW w:w="890" w:type="pct"/>
            <w:gridSpan w:val="3"/>
            <w:vAlign w:val="center"/>
          </w:tcPr>
          <w:p>
            <w:pPr>
              <w:spacing w:line="360" w:lineRule="exact"/>
              <w:jc w:val="cente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br w:type="page"/>
            </w:r>
            <w:r>
              <w:rPr>
                <w:rFonts w:hint="eastAsia" w:ascii="仿宋_GB2312" w:hAnsi="仿宋_GB2312" w:eastAsia="仿宋_GB2312" w:cs="仿宋_GB2312"/>
                <w:color w:val="000000" w:themeColor="text1"/>
                <w:kern w:val="0"/>
                <w:szCs w:val="21"/>
                <w14:textFill>
                  <w14:solidFill>
                    <w14:schemeClr w14:val="tx1"/>
                  </w14:solidFill>
                </w14:textFill>
              </w:rPr>
              <w:br w:type="page"/>
            </w:r>
            <w:r>
              <w:rPr>
                <w:rFonts w:hint="eastAsia" w:ascii="仿宋_GB2312" w:hAnsi="仿宋_GB2312" w:eastAsia="仿宋_GB2312" w:cs="仿宋_GB2312"/>
                <w:color w:val="000000" w:themeColor="text1"/>
                <w:kern w:val="0"/>
                <w:szCs w:val="21"/>
                <w14:textFill>
                  <w14:solidFill>
                    <w14:schemeClr w14:val="tx1"/>
                  </w14:solidFill>
                </w14:textFill>
              </w:rPr>
              <w:t>建设单位</w:t>
            </w:r>
          </w:p>
        </w:tc>
        <w:tc>
          <w:tcPr>
            <w:tcW w:w="1174" w:type="pct"/>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481" w:type="pct"/>
            <w:gridSpan w:val="2"/>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w:t>
            </w:r>
          </w:p>
        </w:tc>
        <w:tc>
          <w:tcPr>
            <w:tcW w:w="906" w:type="pct"/>
            <w:gridSpan w:val="3"/>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p>
        </w:tc>
        <w:tc>
          <w:tcPr>
            <w:tcW w:w="618" w:type="pct"/>
            <w:gridSpan w:val="2"/>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联系电话</w:t>
            </w:r>
          </w:p>
        </w:tc>
        <w:tc>
          <w:tcPr>
            <w:tcW w:w="890" w:type="pct"/>
            <w:gridSpan w:val="3"/>
            <w:vAlign w:val="center"/>
          </w:tcPr>
          <w:p>
            <w:pPr>
              <w:spacing w:line="360" w:lineRule="exact"/>
              <w:jc w:val="cente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工程地址</w:t>
            </w:r>
          </w:p>
        </w:tc>
        <w:tc>
          <w:tcPr>
            <w:tcW w:w="1174" w:type="pct"/>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5B9BD5" w:themeColor="accent1"/>
                <w:kern w:val="0"/>
                <w:sz w:val="21"/>
                <w:szCs w:val="21"/>
                <w:lang w:eastAsia="zh-CN"/>
                <w14:textFill>
                  <w14:solidFill>
                    <w14:schemeClr w14:val="accent1"/>
                  </w14:solidFill>
                </w14:textFill>
              </w:rPr>
            </w:pPr>
          </w:p>
        </w:tc>
        <w:tc>
          <w:tcPr>
            <w:tcW w:w="481"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类</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别</w:t>
            </w:r>
          </w:p>
        </w:tc>
        <w:tc>
          <w:tcPr>
            <w:tcW w:w="2415" w:type="pct"/>
            <w:gridSpan w:val="8"/>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 xml:space="preserve">新建   </w:t>
            </w: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扩建</w:t>
            </w:r>
          </w:p>
          <w:p>
            <w:pPr>
              <w:spacing w:line="360" w:lineRule="exac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□改建（□装饰装修 □建筑保温 □改变用途）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42"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工程投资额（万元）</w:t>
            </w:r>
          </w:p>
        </w:tc>
        <w:tc>
          <w:tcPr>
            <w:tcW w:w="760" w:type="pct"/>
            <w:gridSpan w:val="2"/>
            <w:vAlign w:val="center"/>
          </w:tcPr>
          <w:p>
            <w:pPr>
              <w:spacing w:line="360" w:lineRule="exact"/>
              <w:jc w:val="center"/>
              <w:rPr>
                <w:rFonts w:hint="eastAsia" w:ascii="仿宋_GB2312" w:hAnsi="仿宋_GB2312" w:eastAsia="仿宋_GB2312" w:cs="仿宋_GB2312"/>
                <w:color w:val="000000" w:themeColor="text1"/>
                <w:kern w:val="0"/>
                <w14:textFill>
                  <w14:solidFill>
                    <w14:schemeClr w14:val="tx1"/>
                  </w14:solidFill>
                </w14:textFill>
              </w:rPr>
            </w:pPr>
          </w:p>
        </w:tc>
        <w:tc>
          <w:tcPr>
            <w:tcW w:w="1163"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总建筑面积（m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733" w:type="pct"/>
            <w:gridSpan w:val="6"/>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单位类别</w:t>
            </w:r>
          </w:p>
        </w:tc>
        <w:tc>
          <w:tcPr>
            <w:tcW w:w="1174"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单</w:t>
            </w:r>
            <w:bookmarkStart w:id="0" w:name="_GoBack"/>
            <w:bookmarkEnd w:id="0"/>
            <w:r>
              <w:rPr>
                <w:rFonts w:hint="eastAsia" w:ascii="仿宋_GB2312" w:hAnsi="仿宋_GB2312" w:eastAsia="仿宋_GB2312" w:cs="仿宋_GB2312"/>
                <w:color w:val="000000" w:themeColor="text1"/>
                <w:kern w:val="0"/>
                <w:szCs w:val="21"/>
                <w14:textFill>
                  <w14:solidFill>
                    <w14:schemeClr w14:val="tx1"/>
                  </w14:solidFill>
                </w14:textFill>
              </w:rPr>
              <w:t>位名称</w:t>
            </w:r>
          </w:p>
        </w:tc>
        <w:tc>
          <w:tcPr>
            <w:tcW w:w="366"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资质等级</w:t>
            </w:r>
          </w:p>
        </w:tc>
        <w:tc>
          <w:tcPr>
            <w:tcW w:w="796" w:type="pct"/>
            <w:gridSpan w:val="3"/>
            <w:vAlign w:val="center"/>
          </w:tcPr>
          <w:p>
            <w:pPr>
              <w:spacing w:line="360" w:lineRule="exact"/>
              <w:ind w:left="56" w:right="-150" w:hanging="206"/>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法定代表人</w:t>
            </w:r>
          </w:p>
          <w:p>
            <w:pPr>
              <w:spacing w:line="360" w:lineRule="exact"/>
              <w:ind w:left="-300" w:right="-300" w:firstLine="23"/>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（身份证号）</w:t>
            </w:r>
          </w:p>
        </w:tc>
        <w:tc>
          <w:tcPr>
            <w:tcW w:w="843"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项目负责人</w:t>
            </w:r>
            <w:r>
              <w:rPr>
                <w:rFonts w:hint="eastAsia" w:ascii="仿宋_GB2312" w:hAnsi="仿宋_GB2312" w:eastAsia="仿宋_GB2312" w:cs="仿宋_GB2312"/>
                <w:color w:val="000000" w:themeColor="text1"/>
                <w:kern w:val="0"/>
                <w:szCs w:val="21"/>
                <w14:textFill>
                  <w14:solidFill>
                    <w14:schemeClr w14:val="tx1"/>
                  </w14:solidFill>
                </w14:textFill>
              </w:rPr>
              <w:br w:type="textWrapping"/>
            </w:r>
            <w:r>
              <w:rPr>
                <w:rFonts w:hint="eastAsia" w:ascii="仿宋_GB2312" w:hAnsi="仿宋_GB2312" w:eastAsia="仿宋_GB2312" w:cs="仿宋_GB2312"/>
                <w:color w:val="000000" w:themeColor="text1"/>
                <w:kern w:val="0"/>
                <w:szCs w:val="21"/>
                <w14:textFill>
                  <w14:solidFill>
                    <w14:schemeClr w14:val="tx1"/>
                  </w14:solidFill>
                </w14:textFill>
              </w:rPr>
              <w:t>（身份证号）</w:t>
            </w:r>
          </w:p>
        </w:tc>
        <w:tc>
          <w:tcPr>
            <w:tcW w:w="890"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联系电话（移动电话和座机）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建设单位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796" w:type="pct"/>
            <w:gridSpan w:val="3"/>
            <w:vAlign w:val="center"/>
          </w:tcPr>
          <w:p>
            <w:pPr>
              <w:spacing w:line="400" w:lineRule="exact"/>
              <w:ind w:left="56" w:right="-150" w:hanging="206"/>
              <w:jc w:val="center"/>
              <w:rPr>
                <w:rFonts w:hint="eastAsia" w:ascii="仿宋_GB2312" w:hAnsi="仿宋_GB2312" w:eastAsia="仿宋_GB2312" w:cs="仿宋_GB2312"/>
                <w:color w:val="5B9BD5" w:themeColor="accent1"/>
                <w:kern w:val="0"/>
                <w:sz w:val="36"/>
                <w:szCs w:val="2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14:textFill>
                  <w14:solidFill>
                    <w14:schemeClr w14:val="accent1"/>
                  </w14:solidFill>
                </w14:textFill>
              </w:rPr>
            </w:pPr>
          </w:p>
        </w:tc>
        <w:tc>
          <w:tcPr>
            <w:tcW w:w="890"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设计单位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施工单位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监理单位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技术服务机构</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8"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02" w:type="pct"/>
            <w:gridSpan w:val="6"/>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建筑工程施工许可证号、批准开工报告编号或证明文件编号(依法需办理的)</w:t>
            </w:r>
          </w:p>
        </w:tc>
        <w:tc>
          <w:tcPr>
            <w:tcW w:w="1163" w:type="pct"/>
            <w:gridSpan w:val="4"/>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843"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制证日期</w:t>
            </w:r>
          </w:p>
        </w:tc>
        <w:tc>
          <w:tcPr>
            <w:tcW w:w="890" w:type="pct"/>
            <w:gridSpan w:val="3"/>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13" w:type="pct"/>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建筑名称</w:t>
            </w:r>
          </w:p>
        </w:tc>
        <w:tc>
          <w:tcPr>
            <w:tcW w:w="426" w:type="pct"/>
            <w:gridSpan w:val="2"/>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结构类型</w:t>
            </w:r>
          </w:p>
        </w:tc>
        <w:tc>
          <w:tcPr>
            <w:tcW w:w="451" w:type="pct"/>
            <w:gridSpan w:val="2"/>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使用</w:t>
            </w:r>
          </w:p>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性质</w:t>
            </w:r>
          </w:p>
        </w:tc>
        <w:tc>
          <w:tcPr>
            <w:tcW w:w="411" w:type="pct"/>
            <w:vMerge w:val="restart"/>
            <w:vAlign w:val="center"/>
          </w:tcPr>
          <w:p>
            <w:pPr>
              <w:spacing w:line="360" w:lineRule="exact"/>
              <w:ind w:left="-46" w:right="-153" w:hanging="107"/>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耐火</w:t>
            </w:r>
          </w:p>
          <w:p>
            <w:pPr>
              <w:spacing w:line="360" w:lineRule="exact"/>
              <w:ind w:left="-46" w:right="-153" w:hanging="107"/>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等级</w:t>
            </w:r>
          </w:p>
        </w:tc>
        <w:tc>
          <w:tcPr>
            <w:tcW w:w="774" w:type="pct"/>
            <w:gridSpan w:val="3"/>
            <w:vAlign w:val="center"/>
          </w:tcPr>
          <w:p>
            <w:pPr>
              <w:spacing w:line="360" w:lineRule="exact"/>
              <w:ind w:left="-42" w:right="-75" w:hanging="99"/>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层 数</w:t>
            </w:r>
          </w:p>
        </w:tc>
        <w:tc>
          <w:tcPr>
            <w:tcW w:w="388" w:type="pct"/>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高度（m）</w:t>
            </w:r>
          </w:p>
        </w:tc>
        <w:tc>
          <w:tcPr>
            <w:tcW w:w="353" w:type="pct"/>
            <w:gridSpan w:val="2"/>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长度（m）</w:t>
            </w:r>
          </w:p>
        </w:tc>
        <w:tc>
          <w:tcPr>
            <w:tcW w:w="489" w:type="pct"/>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占地面</w:t>
            </w:r>
          </w:p>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890"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建筑面积（m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13"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26" w:type="pct"/>
            <w:gridSpan w:val="2"/>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51" w:type="pct"/>
            <w:gridSpan w:val="2"/>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11"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366" w:type="pct"/>
            <w:vAlign w:val="center"/>
          </w:tcPr>
          <w:p>
            <w:pPr>
              <w:spacing w:line="360" w:lineRule="exact"/>
              <w:ind w:left="-141" w:right="-75"/>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地上</w:t>
            </w:r>
          </w:p>
        </w:tc>
        <w:tc>
          <w:tcPr>
            <w:tcW w:w="408" w:type="pct"/>
            <w:gridSpan w:val="2"/>
            <w:vAlign w:val="center"/>
          </w:tcPr>
          <w:p>
            <w:pPr>
              <w:spacing w:line="360" w:lineRule="exact"/>
              <w:ind w:left="-141" w:right="-75"/>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地下</w:t>
            </w:r>
          </w:p>
        </w:tc>
        <w:tc>
          <w:tcPr>
            <w:tcW w:w="388"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353" w:type="pct"/>
            <w:gridSpan w:val="2"/>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89"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56"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地上</w:t>
            </w: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3" w:type="pct"/>
            <w:vAlign w:val="center"/>
          </w:tcPr>
          <w:p>
            <w:pPr>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34" w:type="pct"/>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3" w:type="pct"/>
            <w:vAlign w:val="center"/>
          </w:tcPr>
          <w:p>
            <w:pPr>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34" w:type="pct"/>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89"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4"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3" w:type="pct"/>
            <w:vMerge w:val="restart"/>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装饰装修</w:t>
            </w: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装修部位</w:t>
            </w:r>
          </w:p>
        </w:tc>
        <w:tc>
          <w:tcPr>
            <w:tcW w:w="3308" w:type="pct"/>
            <w:gridSpan w:val="11"/>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 xml:space="preserve">顶棚 </w:t>
            </w: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 xml:space="preserve">墙面 </w:t>
            </w: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13" w:type="pct"/>
            <w:vMerge w:val="continue"/>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装修面积（m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799" w:type="pct"/>
            <w:gridSpan w:val="6"/>
            <w:vAlign w:val="center"/>
          </w:tcPr>
          <w:p>
            <w:pPr>
              <w:snapToGrid w:val="0"/>
              <w:spacing w:line="360" w:lineRule="exact"/>
              <w:jc w:val="center"/>
              <w:rPr>
                <w:rFonts w:hint="eastAsia" w:ascii="仿宋_GB2312" w:hAnsi="仿宋_GB2312" w:eastAsia="仿宋_GB2312" w:cs="仿宋_GB2312"/>
                <w:color w:val="FF0000"/>
                <w:kern w:val="0"/>
                <w:szCs w:val="21"/>
                <w:lang w:eastAsia="zh-CN"/>
              </w:rPr>
            </w:pPr>
          </w:p>
        </w:tc>
        <w:tc>
          <w:tcPr>
            <w:tcW w:w="836"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装修所在层数</w:t>
            </w:r>
          </w:p>
        </w:tc>
        <w:tc>
          <w:tcPr>
            <w:tcW w:w="672" w:type="pct"/>
            <w:gridSpan w:val="2"/>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pct"/>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□改变用途</w:t>
            </w: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使用性质</w:t>
            </w:r>
          </w:p>
        </w:tc>
        <w:tc>
          <w:tcPr>
            <w:tcW w:w="1799" w:type="pct"/>
            <w:gridSpan w:val="6"/>
            <w:vAlign w:val="center"/>
          </w:tcPr>
          <w:p>
            <w:pPr>
              <w:snapToGrid w:val="0"/>
              <w:spacing w:line="360" w:lineRule="exact"/>
              <w:jc w:val="center"/>
              <w:rPr>
                <w:rFonts w:hint="eastAsia" w:ascii="仿宋_GB2312" w:hAnsi="仿宋_GB2312" w:eastAsia="仿宋_GB2312" w:cs="仿宋_GB2312"/>
                <w:color w:val="FF0000"/>
                <w:kern w:val="0"/>
                <w:szCs w:val="21"/>
              </w:rPr>
            </w:pPr>
          </w:p>
        </w:tc>
        <w:tc>
          <w:tcPr>
            <w:tcW w:w="836"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原有用途</w:t>
            </w:r>
          </w:p>
        </w:tc>
        <w:tc>
          <w:tcPr>
            <w:tcW w:w="672" w:type="pct"/>
            <w:gridSpan w:val="2"/>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3" w:type="pct"/>
            <w:vMerge w:val="restart"/>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建筑保温</w:t>
            </w: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材料类别</w:t>
            </w:r>
          </w:p>
        </w:tc>
        <w:tc>
          <w:tcPr>
            <w:tcW w:w="1799" w:type="pct"/>
            <w:gridSpan w:val="6"/>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A    □B1     □B2</w:t>
            </w:r>
          </w:p>
        </w:tc>
        <w:tc>
          <w:tcPr>
            <w:tcW w:w="836"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保温所在层数</w:t>
            </w:r>
          </w:p>
        </w:tc>
        <w:tc>
          <w:tcPr>
            <w:tcW w:w="672" w:type="pct"/>
            <w:gridSpan w:val="2"/>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13" w:type="pct"/>
            <w:vMerge w:val="continue"/>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保温部位</w:t>
            </w:r>
          </w:p>
        </w:tc>
        <w:tc>
          <w:tcPr>
            <w:tcW w:w="1799" w:type="pct"/>
            <w:gridSpan w:val="6"/>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836"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保温材料</w:t>
            </w:r>
          </w:p>
        </w:tc>
        <w:tc>
          <w:tcPr>
            <w:tcW w:w="672" w:type="pct"/>
            <w:gridSpan w:val="2"/>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00" w:type="pct"/>
            <w:gridSpan w:val="16"/>
            <w:vAlign w:val="center"/>
          </w:tcPr>
          <w:p>
            <w:pPr>
              <w:snapToGrid w:val="0"/>
              <w:spacing w:line="360" w:lineRule="exact"/>
              <w:jc w:val="center"/>
              <w:rPr>
                <w:rFonts w:hint="eastAsia" w:ascii="仿宋_GB2312" w:hAnsi="仿宋_GB2312" w:eastAsia="仿宋_GB2312" w:cs="仿宋_GB2312"/>
                <w:b/>
                <w:bCs/>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施工过程中消防设施检测情况（如有）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5000" w:type="pct"/>
            <w:gridSpan w:val="16"/>
            <w:vAlign w:val="center"/>
          </w:tcPr>
          <w:p>
            <w:pPr>
              <w:wordWrap w:val="0"/>
              <w:jc w:val="right"/>
              <w:rPr>
                <w:rFonts w:hint="eastAsia" w:ascii="仿宋_GB2312" w:hAnsi="仿宋_GB2312" w:eastAsia="仿宋_GB2312" w:cs="仿宋_GB2312"/>
                <w:color w:val="000000" w:themeColor="text1"/>
                <w:kern w:val="0"/>
                <w:sz w:val="21"/>
                <w:szCs w:val="21"/>
                <w14:textFill>
                  <w14:solidFill>
                    <w14:schemeClr w14:val="tx1"/>
                  </w14:solidFill>
                </w14:textFill>
              </w:rPr>
            </w:pPr>
          </w:p>
          <w:p>
            <w:pPr>
              <w:wordWrap w:val="0"/>
              <w:jc w:val="righ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技术服务单位（印章）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wordWrap w:val="0"/>
              <w:snapToGrid w:val="0"/>
              <w:spacing w:line="240" w:lineRule="exact"/>
              <w:ind w:right="420" w:firstLine="1050" w:firstLineChars="500"/>
              <w:jc w:val="right"/>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项目负责人签名：</w:t>
            </w:r>
            <w: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00" w:type="pct"/>
            <w:gridSpan w:val="16"/>
            <w:vAlign w:val="center"/>
          </w:tcPr>
          <w:p>
            <w:pPr>
              <w:snapToGrid w:val="0"/>
              <w:spacing w:line="360" w:lineRule="exact"/>
              <w:jc w:val="center"/>
              <w:rPr>
                <w:rFonts w:hint="eastAsia" w:ascii="仿宋_GB2312" w:hAnsi="仿宋_GB2312" w:eastAsia="仿宋_GB2312" w:cs="仿宋_GB2312"/>
                <w:b/>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建设工程竣工验收消防查验情况及意见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000" w:type="pct"/>
            <w:gridSpan w:val="16"/>
            <w:vAlign w:val="center"/>
          </w:tcPr>
          <w:p>
            <w:pPr>
              <w:pStyle w:val="9"/>
              <w:keepNext w:val="0"/>
              <w:keepLines w:val="0"/>
              <w:pageBreakBefore w:val="0"/>
              <w:widowControl w:val="0"/>
              <w:numPr>
                <w:ilvl w:val="0"/>
                <w:numId w:val="1"/>
              </w:numPr>
              <w:kinsoku/>
              <w:overflowPunct/>
              <w:topLinePunct w:val="0"/>
              <w:autoSpaceDE/>
              <w:autoSpaceDN/>
              <w:bidi w:val="0"/>
              <w:adjustRightInd/>
              <w:snapToGrid w:val="0"/>
              <w:spacing w:line="300" w:lineRule="exact"/>
              <w:ind w:firstLine="0" w:firstLineChars="0"/>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基本情况</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pacing w:after="0" w:afterLines="0" w:line="300" w:lineRule="exact"/>
              <w:ind w:left="0" w:leftChars="0" w:firstLine="0" w:firstLineChars="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建设单位（印章）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pacing w:line="300" w:lineRule="exact"/>
              <w:ind w:firstLine="4410" w:firstLineChars="2100"/>
              <w:jc w:val="right"/>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项目负责人签名：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5000" w:type="pct"/>
            <w:gridSpan w:val="16"/>
            <w:vAlign w:val="center"/>
          </w:tcPr>
          <w:p>
            <w:pPr>
              <w:pStyle w:val="9"/>
              <w:keepNext w:val="0"/>
              <w:keepLines w:val="0"/>
              <w:pageBreakBefore w:val="0"/>
              <w:widowControl w:val="0"/>
              <w:tabs>
                <w:tab w:val="left" w:pos="490"/>
              </w:tabs>
              <w:kinsoku/>
              <w:overflowPunct/>
              <w:topLinePunct w:val="0"/>
              <w:autoSpaceDE/>
              <w:autoSpaceDN/>
              <w:bidi w:val="0"/>
              <w:adjustRightInd/>
              <w:snapToGrid w:val="0"/>
              <w:spacing w:line="300" w:lineRule="exact"/>
              <w:ind w:left="10" w:firstLine="0" w:firstLineChars="0"/>
              <w:textAlignment w:val="auto"/>
              <w:rPr>
                <w:rFonts w:hint="eastAsia"/>
                <w:sz w:val="21"/>
                <w:szCs w:val="21"/>
              </w:rPr>
            </w:pPr>
            <w:r>
              <w:rPr>
                <w:rFonts w:hint="eastAsia" w:ascii="仿宋_GB2312" w:hAnsi="仿宋_GB2312" w:eastAsia="仿宋_GB2312" w:cs="仿宋_GB2312"/>
                <w:color w:val="000000" w:themeColor="text1"/>
                <w:kern w:val="0"/>
                <w:sz w:val="21"/>
                <w:szCs w:val="21"/>
                <w14:textFill>
                  <w14:solidFill>
                    <w14:schemeClr w14:val="tx1"/>
                  </w14:solidFill>
                </w14:textFill>
              </w:rPr>
              <w:t>二、经审查合格的消防设计文件实施情况</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设计单位（印章）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项目负责人签名：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6"/>
            <w:vAlign w:val="center"/>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三、工程监理情况</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监理</w:t>
            </w:r>
            <w:r>
              <w:rPr>
                <w:rFonts w:hint="eastAsia" w:ascii="仿宋_GB2312" w:hAnsi="仿宋_GB2312" w:eastAsia="仿宋_GB2312" w:cs="仿宋_GB2312"/>
                <w:color w:val="000000" w:themeColor="text1"/>
                <w:kern w:val="0"/>
                <w:sz w:val="21"/>
                <w:szCs w:val="21"/>
                <w14:textFill>
                  <w14:solidFill>
                    <w14:schemeClr w14:val="tx1"/>
                  </w14:solidFill>
                </w14:textFill>
              </w:rPr>
              <w:t>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val="0"/>
              <w:spacing w:line="300" w:lineRule="exact"/>
              <w:jc w:val="righ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bCs/>
                <w:color w:val="000000" w:themeColor="text1"/>
                <w:kern w:val="0"/>
                <w:sz w:val="21"/>
                <w:szCs w:val="21"/>
                <w14:textFill>
                  <w14:solidFill>
                    <w14:schemeClr w14:val="tx1"/>
                  </w14:solidFill>
                </w14:textFill>
              </w:rPr>
              <w:t>项目总监理工程师</w:t>
            </w:r>
            <w:r>
              <w:rPr>
                <w:rFonts w:hint="eastAsia" w:ascii="仿宋_GB2312" w:hAnsi="仿宋_GB2312" w:eastAsia="仿宋_GB2312" w:cs="仿宋_GB2312"/>
                <w:color w:val="000000" w:themeColor="text1"/>
                <w:kern w:val="0"/>
                <w:sz w:val="21"/>
                <w:szCs w:val="21"/>
                <w14:textFill>
                  <w14:solidFill>
                    <w14:schemeClr w14:val="tx1"/>
                  </w14:solidFill>
                </w14:textFill>
              </w:rPr>
              <w:t>签名：</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000" w:type="pct"/>
            <w:gridSpan w:val="16"/>
            <w:vAlign w:val="center"/>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四、工程施工情况</w:t>
            </w: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消防施工专业分包单位（印章）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施工总承包单位（印章）</w:t>
            </w:r>
          </w:p>
          <w:p>
            <w:pPr>
              <w:keepNext w:val="0"/>
              <w:keepLines w:val="0"/>
              <w:pageBreakBefore w:val="0"/>
              <w:widowControl w:val="0"/>
              <w:kinsoku/>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项目负责人签名：</w:t>
            </w:r>
            <w: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月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项目经理签名：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月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5000" w:type="pct"/>
            <w:gridSpan w:val="16"/>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五、消防设施性质、系统功能联调联试情况</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keepNext w:val="0"/>
              <w:keepLines w:val="0"/>
              <w:pageBreakBefore w:val="0"/>
              <w:widowControl w:val="0"/>
              <w:kinsoku/>
              <w:overflowPunct/>
              <w:topLinePunct w:val="0"/>
              <w:autoSpaceDE/>
              <w:autoSpaceDN/>
              <w:bidi w:val="0"/>
              <w:adjustRightInd/>
              <w:snapToGrid w:val="0"/>
              <w:spacing w:line="300" w:lineRule="exact"/>
              <w:ind w:left="10"/>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技术服务单位（印章）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val="0"/>
              <w:spacing w:line="300" w:lineRule="exact"/>
              <w:ind w:firstLine="945" w:firstLineChars="450"/>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项目负责人签名：</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000" w:type="pct"/>
            <w:gridSpan w:val="16"/>
            <w:vAlign w:val="center"/>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备注：</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D360C"/>
    <w:multiLevelType w:val="singleLevel"/>
    <w:tmpl w:val="247D36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DU3ODQ5OWEyODM1Y2I1NjFkMTgyZjQ2ZGEzMzgifQ=="/>
  </w:docVars>
  <w:rsids>
    <w:rsidRoot w:val="6A2720E5"/>
    <w:rsid w:val="007768D1"/>
    <w:rsid w:val="027378BC"/>
    <w:rsid w:val="03DC074F"/>
    <w:rsid w:val="059065E2"/>
    <w:rsid w:val="0897772C"/>
    <w:rsid w:val="08F904C0"/>
    <w:rsid w:val="093D0961"/>
    <w:rsid w:val="0A903475"/>
    <w:rsid w:val="0AC6000D"/>
    <w:rsid w:val="0B8E666F"/>
    <w:rsid w:val="0CC45D6D"/>
    <w:rsid w:val="0F580E76"/>
    <w:rsid w:val="11861C8F"/>
    <w:rsid w:val="12814513"/>
    <w:rsid w:val="12E27F66"/>
    <w:rsid w:val="1537709B"/>
    <w:rsid w:val="15702CFC"/>
    <w:rsid w:val="18C84013"/>
    <w:rsid w:val="1AC65CBC"/>
    <w:rsid w:val="1BC37CE3"/>
    <w:rsid w:val="1D111FC6"/>
    <w:rsid w:val="1E9A46C3"/>
    <w:rsid w:val="1ED92612"/>
    <w:rsid w:val="1EE70DDC"/>
    <w:rsid w:val="20957458"/>
    <w:rsid w:val="20EE2D80"/>
    <w:rsid w:val="21453630"/>
    <w:rsid w:val="24BF7C8B"/>
    <w:rsid w:val="24F85DAA"/>
    <w:rsid w:val="26423DBD"/>
    <w:rsid w:val="272C193A"/>
    <w:rsid w:val="2AB4251B"/>
    <w:rsid w:val="2BE2675F"/>
    <w:rsid w:val="32E4394D"/>
    <w:rsid w:val="351A463E"/>
    <w:rsid w:val="35A67118"/>
    <w:rsid w:val="3A2E1C23"/>
    <w:rsid w:val="3B2A6C5C"/>
    <w:rsid w:val="41A33203"/>
    <w:rsid w:val="426C53ED"/>
    <w:rsid w:val="42CA7AF7"/>
    <w:rsid w:val="45B51877"/>
    <w:rsid w:val="45FB63C6"/>
    <w:rsid w:val="48E51FA8"/>
    <w:rsid w:val="4A311285"/>
    <w:rsid w:val="4A4503F5"/>
    <w:rsid w:val="4AD17429"/>
    <w:rsid w:val="4C554DC8"/>
    <w:rsid w:val="4E787216"/>
    <w:rsid w:val="52DA780A"/>
    <w:rsid w:val="53E401E0"/>
    <w:rsid w:val="54E37CBB"/>
    <w:rsid w:val="564F4DDC"/>
    <w:rsid w:val="58C47306"/>
    <w:rsid w:val="5B2A2941"/>
    <w:rsid w:val="5DE17000"/>
    <w:rsid w:val="5F174067"/>
    <w:rsid w:val="60570F02"/>
    <w:rsid w:val="6777287E"/>
    <w:rsid w:val="6A2720E5"/>
    <w:rsid w:val="6BC74EB2"/>
    <w:rsid w:val="70983EE0"/>
    <w:rsid w:val="759916CB"/>
    <w:rsid w:val="76C939D6"/>
    <w:rsid w:val="79C91392"/>
    <w:rsid w:val="79CD6CC2"/>
    <w:rsid w:val="7A984382"/>
    <w:rsid w:val="7C975852"/>
    <w:rsid w:val="7CE04DCA"/>
    <w:rsid w:val="7DB6332B"/>
    <w:rsid w:val="7FA3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9">
    <w:name w:val="List Paragraph"/>
    <w:basedOn w:val="1"/>
    <w:qFormat/>
    <w:uiPriority w:val="34"/>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1511</Words>
  <Characters>1527</Characters>
  <Lines>0</Lines>
  <Paragraphs>0</Paragraphs>
  <TotalTime>8</TotalTime>
  <ScaleCrop>false</ScaleCrop>
  <LinksUpToDate>false</LinksUpToDate>
  <CharactersWithSpaces>1792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2022-06-21T00:55:00Z</dcterms:created>
  <dc:creator>任开宇</dc:creator>
  <cp:lastModifiedBy>任开宇</cp:lastModifiedBy>
  <cp:lastPrinted>2022-06-21T11:56:00Z</cp:lastPrinted>
  <dcterms:modified xsi:type="dcterms:W3CDTF">2022-06-27T23:56:16Z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1BD9B1468A12453085B80A43AB9582C4</vt:lpwstr>
  </property>
</Properties>
</file>